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50DC" w14:textId="77777777" w:rsidR="00F9694E" w:rsidRDefault="00F9694E" w:rsidP="00F9694E">
      <w:pPr>
        <w:spacing w:after="160" w:line="259" w:lineRule="auto"/>
        <w:jc w:val="center"/>
        <w:rPr>
          <w:b/>
          <w:bCs/>
          <w:color w:val="023A3A"/>
        </w:rPr>
      </w:pPr>
    </w:p>
    <w:p w14:paraId="291DD001" w14:textId="77777777" w:rsidR="00F9694E" w:rsidRDefault="00F9694E" w:rsidP="00F9694E">
      <w:pPr>
        <w:spacing w:after="160" w:line="259" w:lineRule="auto"/>
        <w:jc w:val="center"/>
        <w:rPr>
          <w:b/>
          <w:bCs/>
          <w:color w:val="023A3A"/>
        </w:rPr>
      </w:pPr>
    </w:p>
    <w:p w14:paraId="77C18629" w14:textId="77777777" w:rsidR="00F9694E" w:rsidRDefault="00F9694E" w:rsidP="00F9694E">
      <w:pPr>
        <w:spacing w:after="160" w:line="259" w:lineRule="auto"/>
        <w:jc w:val="center"/>
        <w:rPr>
          <w:b/>
          <w:bCs/>
          <w:color w:val="023A3A"/>
        </w:rPr>
      </w:pPr>
    </w:p>
    <w:p w14:paraId="5644BDE4" w14:textId="77777777" w:rsidR="00F9694E" w:rsidRDefault="00F9694E" w:rsidP="00F9694E">
      <w:pPr>
        <w:spacing w:after="160" w:line="259" w:lineRule="auto"/>
        <w:jc w:val="center"/>
        <w:rPr>
          <w:b/>
          <w:bCs/>
          <w:color w:val="023A3A"/>
        </w:rPr>
      </w:pPr>
    </w:p>
    <w:p w14:paraId="2635BC5B" w14:textId="77777777" w:rsidR="00F9694E" w:rsidRPr="00D96F2E" w:rsidRDefault="00F9694E" w:rsidP="00F9694E">
      <w:pPr>
        <w:spacing w:after="160" w:line="259" w:lineRule="auto"/>
        <w:jc w:val="center"/>
        <w:rPr>
          <w:rFonts w:ascii="Aptos" w:hAnsi="Aptos"/>
          <w:b/>
          <w:bCs/>
          <w:color w:val="023A3A"/>
          <w:sz w:val="32"/>
          <w:szCs w:val="32"/>
        </w:rPr>
      </w:pPr>
      <w:r w:rsidRPr="00D96F2E">
        <w:rPr>
          <w:rFonts w:ascii="Aptos" w:hAnsi="Aptos"/>
          <w:b/>
          <w:bCs/>
          <w:color w:val="023A3A"/>
          <w:sz w:val="32"/>
          <w:szCs w:val="32"/>
        </w:rPr>
        <w:t xml:space="preserve">Complaints Policy </w:t>
      </w:r>
    </w:p>
    <w:p w14:paraId="7687B171" w14:textId="77777777" w:rsidR="00F9694E" w:rsidRPr="00D96F2E" w:rsidRDefault="00F9694E" w:rsidP="00F9694E">
      <w:pPr>
        <w:spacing w:after="160" w:line="259" w:lineRule="auto"/>
        <w:jc w:val="center"/>
        <w:rPr>
          <w:rFonts w:ascii="Aptos" w:hAnsi="Aptos"/>
          <w:b/>
          <w:bCs/>
          <w:color w:val="023A3A"/>
          <w:sz w:val="32"/>
          <w:szCs w:val="32"/>
        </w:rPr>
      </w:pPr>
    </w:p>
    <w:p w14:paraId="4EAF39B4" w14:textId="77777777" w:rsidR="00F9694E" w:rsidRPr="00D96F2E" w:rsidRDefault="00F9694E" w:rsidP="00F9694E">
      <w:pPr>
        <w:spacing w:after="160" w:line="259" w:lineRule="auto"/>
        <w:jc w:val="center"/>
        <w:rPr>
          <w:rFonts w:ascii="Aptos" w:hAnsi="Aptos"/>
          <w:b/>
          <w:bCs/>
          <w:color w:val="023A3A"/>
          <w:sz w:val="32"/>
          <w:szCs w:val="32"/>
        </w:rPr>
      </w:pPr>
      <w:r w:rsidRPr="00D96F2E">
        <w:rPr>
          <w:rFonts w:ascii="Aptos" w:hAnsi="Aptos"/>
          <w:b/>
          <w:bCs/>
          <w:color w:val="023A3A"/>
          <w:sz w:val="32"/>
          <w:szCs w:val="32"/>
        </w:rPr>
        <w:t>For</w:t>
      </w:r>
    </w:p>
    <w:p w14:paraId="33459FC2" w14:textId="77777777" w:rsidR="00F9694E" w:rsidRPr="00D96F2E" w:rsidRDefault="00F9694E" w:rsidP="00F9694E">
      <w:pPr>
        <w:spacing w:after="160" w:line="259" w:lineRule="auto"/>
        <w:jc w:val="center"/>
        <w:rPr>
          <w:rFonts w:ascii="Aptos" w:hAnsi="Aptos"/>
          <w:b/>
          <w:bCs/>
          <w:color w:val="023A3A"/>
          <w:sz w:val="32"/>
          <w:szCs w:val="32"/>
        </w:rPr>
      </w:pPr>
    </w:p>
    <w:p w14:paraId="110EA880" w14:textId="77777777" w:rsidR="00F9694E" w:rsidRPr="00D96F2E" w:rsidRDefault="00F9694E" w:rsidP="00F9694E">
      <w:pPr>
        <w:spacing w:after="160" w:line="259" w:lineRule="auto"/>
        <w:jc w:val="center"/>
        <w:rPr>
          <w:rFonts w:ascii="Aptos" w:hAnsi="Aptos"/>
          <w:color w:val="023A3A"/>
        </w:rPr>
      </w:pPr>
      <w:r w:rsidRPr="00D96F2E">
        <w:rPr>
          <w:rFonts w:ascii="Aptos" w:hAnsi="Aptos"/>
          <w:b/>
          <w:bCs/>
          <w:color w:val="023A3A"/>
          <w:sz w:val="32"/>
          <w:szCs w:val="32"/>
        </w:rPr>
        <w:t>Society of Agriculture</w:t>
      </w:r>
      <w:r w:rsidRPr="00D96F2E">
        <w:rPr>
          <w:rFonts w:ascii="Aptos" w:hAnsi="Aptos"/>
          <w:color w:val="023A3A"/>
        </w:rPr>
        <w:t xml:space="preserve"> </w:t>
      </w:r>
    </w:p>
    <w:p w14:paraId="7A62F3DD" w14:textId="77777777" w:rsidR="00F9694E" w:rsidRDefault="00F9694E" w:rsidP="00F9694E">
      <w:pPr>
        <w:spacing w:after="160" w:line="259" w:lineRule="auto"/>
        <w:jc w:val="center"/>
        <w:rPr>
          <w:color w:val="023A3A"/>
        </w:rPr>
      </w:pPr>
    </w:p>
    <w:p w14:paraId="41325C6C" w14:textId="77777777" w:rsidR="00F9694E" w:rsidRDefault="00F9694E" w:rsidP="00F9694E">
      <w:pPr>
        <w:spacing w:after="160" w:line="259" w:lineRule="auto"/>
        <w:jc w:val="center"/>
        <w:rPr>
          <w:color w:val="023A3A"/>
        </w:rPr>
      </w:pPr>
    </w:p>
    <w:p w14:paraId="44106DE1" w14:textId="77777777" w:rsidR="00F9694E" w:rsidRDefault="00F9694E" w:rsidP="00F9694E">
      <w:pPr>
        <w:spacing w:after="160" w:line="259" w:lineRule="auto"/>
        <w:jc w:val="center"/>
        <w:rPr>
          <w:color w:val="023A3A"/>
        </w:rPr>
      </w:pPr>
    </w:p>
    <w:p w14:paraId="455437FD" w14:textId="77777777" w:rsidR="00F9694E" w:rsidRDefault="00F9694E" w:rsidP="00F9694E">
      <w:pPr>
        <w:spacing w:after="160" w:line="259" w:lineRule="auto"/>
        <w:jc w:val="center"/>
        <w:rPr>
          <w:color w:val="023A3A"/>
        </w:rPr>
      </w:pPr>
    </w:p>
    <w:p w14:paraId="4AF4CA4A" w14:textId="77777777" w:rsidR="00F9694E" w:rsidRDefault="00F9694E" w:rsidP="00F9694E">
      <w:pPr>
        <w:spacing w:after="160" w:line="259" w:lineRule="auto"/>
        <w:jc w:val="center"/>
        <w:rPr>
          <w:color w:val="023A3A"/>
        </w:rPr>
      </w:pPr>
    </w:p>
    <w:p w14:paraId="2C014982" w14:textId="77777777" w:rsidR="00F9694E" w:rsidRDefault="00F9694E" w:rsidP="00F9694E">
      <w:pPr>
        <w:spacing w:after="160" w:line="259" w:lineRule="auto"/>
        <w:jc w:val="center"/>
        <w:rPr>
          <w:color w:val="023A3A"/>
        </w:rPr>
      </w:pPr>
    </w:p>
    <w:p w14:paraId="486DC4C9" w14:textId="77777777" w:rsidR="00F9694E" w:rsidRDefault="00F9694E" w:rsidP="00F9694E">
      <w:pPr>
        <w:spacing w:after="160" w:line="259" w:lineRule="auto"/>
        <w:jc w:val="center"/>
        <w:rPr>
          <w:color w:val="023A3A"/>
        </w:rPr>
      </w:pPr>
    </w:p>
    <w:p w14:paraId="36233494" w14:textId="77777777" w:rsidR="00F9694E" w:rsidRDefault="00F9694E" w:rsidP="00F9694E">
      <w:pPr>
        <w:spacing w:after="160" w:line="259" w:lineRule="auto"/>
        <w:jc w:val="center"/>
        <w:rPr>
          <w:color w:val="023A3A"/>
        </w:rPr>
      </w:pPr>
    </w:p>
    <w:p w14:paraId="7FA4D845" w14:textId="77777777" w:rsidR="00F9694E" w:rsidRDefault="00F9694E" w:rsidP="00F9694E">
      <w:pPr>
        <w:spacing w:after="160" w:line="259" w:lineRule="auto"/>
        <w:jc w:val="center"/>
        <w:rPr>
          <w:color w:val="023A3A"/>
        </w:rPr>
      </w:pPr>
    </w:p>
    <w:p w14:paraId="7209CC58" w14:textId="77777777" w:rsidR="00F9694E" w:rsidRDefault="00F9694E" w:rsidP="00F9694E">
      <w:pPr>
        <w:spacing w:after="160" w:line="259" w:lineRule="auto"/>
        <w:jc w:val="center"/>
        <w:rPr>
          <w:color w:val="023A3A"/>
        </w:rPr>
      </w:pPr>
    </w:p>
    <w:p w14:paraId="7CF140C7" w14:textId="77777777" w:rsidR="00F9694E" w:rsidRDefault="00F9694E" w:rsidP="00F9694E">
      <w:pPr>
        <w:spacing w:after="160" w:line="259" w:lineRule="auto"/>
        <w:jc w:val="center"/>
        <w:rPr>
          <w:color w:val="023A3A"/>
        </w:rPr>
      </w:pPr>
    </w:p>
    <w:p w14:paraId="3BCD3788" w14:textId="77777777" w:rsidR="00F9694E" w:rsidRDefault="00F9694E" w:rsidP="00F9694E">
      <w:pPr>
        <w:spacing w:after="160" w:line="259" w:lineRule="auto"/>
        <w:rPr>
          <w:color w:val="023A3A"/>
        </w:rPr>
      </w:pPr>
    </w:p>
    <w:p w14:paraId="4AD83B57" w14:textId="77777777" w:rsidR="00F9694E" w:rsidRDefault="00F9694E" w:rsidP="00F9694E">
      <w:pPr>
        <w:spacing w:after="160" w:line="259" w:lineRule="auto"/>
        <w:jc w:val="center"/>
        <w:rPr>
          <w:color w:val="023A3A"/>
        </w:rPr>
      </w:pPr>
    </w:p>
    <w:tbl>
      <w:tblPr>
        <w:tblStyle w:val="TableGrid"/>
        <w:tblW w:w="0" w:type="auto"/>
        <w:tblLook w:val="04A0" w:firstRow="1" w:lastRow="0" w:firstColumn="1" w:lastColumn="0" w:noHBand="0" w:noVBand="1"/>
      </w:tblPr>
      <w:tblGrid>
        <w:gridCol w:w="3114"/>
        <w:gridCol w:w="5902"/>
      </w:tblGrid>
      <w:tr w:rsidR="00F9694E" w14:paraId="40F9D09E" w14:textId="77777777" w:rsidTr="00527DB1">
        <w:tc>
          <w:tcPr>
            <w:tcW w:w="3114" w:type="dxa"/>
            <w:shd w:val="clear" w:color="auto" w:fill="023A3A"/>
          </w:tcPr>
          <w:p w14:paraId="646957C3" w14:textId="77777777" w:rsidR="00F9694E" w:rsidRPr="002B6471" w:rsidRDefault="00F9694E" w:rsidP="00527DB1">
            <w:pPr>
              <w:rPr>
                <w:rFonts w:ascii="MrEavesModOTBook" w:hAnsi="MrEavesModOTBook"/>
                <w:b/>
                <w:bCs/>
                <w:color w:val="FFFFFF" w:themeColor="background1"/>
              </w:rPr>
            </w:pPr>
            <w:r>
              <w:rPr>
                <w:rFonts w:ascii="MrEavesModOTBook" w:hAnsi="MrEavesModOTBook"/>
                <w:b/>
                <w:bCs/>
                <w:color w:val="FFFFFF" w:themeColor="background1"/>
              </w:rPr>
              <w:t>Policy date</w:t>
            </w:r>
          </w:p>
        </w:tc>
        <w:tc>
          <w:tcPr>
            <w:tcW w:w="5902" w:type="dxa"/>
          </w:tcPr>
          <w:p w14:paraId="3858C7E8" w14:textId="77777777" w:rsidR="00F9694E" w:rsidRDefault="00F9694E" w:rsidP="00527DB1">
            <w:pPr>
              <w:rPr>
                <w:rFonts w:ascii="MrEavesModOTBook" w:hAnsi="MrEavesModOTBook"/>
              </w:rPr>
            </w:pPr>
            <w:r>
              <w:rPr>
                <w:rFonts w:ascii="MrEavesModOTBook" w:hAnsi="MrEavesModOTBook"/>
              </w:rPr>
              <w:t>01.01.26</w:t>
            </w:r>
          </w:p>
        </w:tc>
      </w:tr>
      <w:tr w:rsidR="00F9694E" w14:paraId="3B418EE7" w14:textId="77777777" w:rsidTr="00527DB1">
        <w:tc>
          <w:tcPr>
            <w:tcW w:w="3114" w:type="dxa"/>
            <w:shd w:val="clear" w:color="auto" w:fill="023A3A"/>
          </w:tcPr>
          <w:p w14:paraId="4AC52639" w14:textId="77777777" w:rsidR="00F9694E" w:rsidRPr="002B6471" w:rsidRDefault="00F9694E" w:rsidP="00527DB1">
            <w:pPr>
              <w:rPr>
                <w:rFonts w:ascii="MrEavesModOTBook" w:hAnsi="MrEavesModOTBook"/>
                <w:b/>
                <w:bCs/>
                <w:color w:val="FFFFFF" w:themeColor="background1"/>
              </w:rPr>
            </w:pPr>
            <w:r w:rsidRPr="002B6471">
              <w:rPr>
                <w:rFonts w:ascii="MrEavesModOTBook" w:hAnsi="MrEavesModOTBook"/>
                <w:b/>
                <w:bCs/>
                <w:color w:val="FFFFFF" w:themeColor="background1"/>
              </w:rPr>
              <w:t xml:space="preserve">Date to be reviewed  </w:t>
            </w:r>
          </w:p>
        </w:tc>
        <w:tc>
          <w:tcPr>
            <w:tcW w:w="5902" w:type="dxa"/>
          </w:tcPr>
          <w:p w14:paraId="085836F8" w14:textId="77777777" w:rsidR="00F9694E" w:rsidRDefault="00F9694E" w:rsidP="00527DB1">
            <w:pPr>
              <w:rPr>
                <w:rFonts w:ascii="MrEavesModOTBook" w:hAnsi="MrEavesModOTBook"/>
              </w:rPr>
            </w:pPr>
            <w:r>
              <w:rPr>
                <w:rFonts w:ascii="MrEavesModOTBook" w:hAnsi="MrEavesModOTBook"/>
              </w:rPr>
              <w:t>Annually</w:t>
            </w:r>
          </w:p>
        </w:tc>
      </w:tr>
    </w:tbl>
    <w:p w14:paraId="5D140058" w14:textId="77777777" w:rsidR="00F9694E" w:rsidRDefault="00F9694E" w:rsidP="00F9694E">
      <w:pPr>
        <w:spacing w:after="200" w:line="276" w:lineRule="auto"/>
        <w:rPr>
          <w:rFonts w:ascii="Arial" w:hAnsi="Arial" w:cs="Arial"/>
        </w:rPr>
      </w:pPr>
    </w:p>
    <w:p w14:paraId="635E144C" w14:textId="0D24728F" w:rsidR="00F9694E" w:rsidRDefault="00F9694E" w:rsidP="00F9694E">
      <w:pPr>
        <w:spacing w:after="200" w:line="276" w:lineRule="auto"/>
        <w:rPr>
          <w:rFonts w:ascii="Arial" w:hAnsi="Arial" w:cs="Arial"/>
        </w:rPr>
      </w:pPr>
    </w:p>
    <w:p w14:paraId="2B3D89C4" w14:textId="77777777" w:rsidR="00F9694E" w:rsidRPr="00B7473E" w:rsidRDefault="00F9694E" w:rsidP="00F9694E">
      <w:pPr>
        <w:pStyle w:val="TitleClause"/>
        <w:spacing w:line="276" w:lineRule="auto"/>
        <w:rPr>
          <w:color w:val="023A3A"/>
          <w:sz w:val="24"/>
          <w:szCs w:val="24"/>
        </w:rPr>
      </w:pPr>
      <w:bookmarkStart w:id="0" w:name="_Hlk204871228"/>
      <w:bookmarkStart w:id="1" w:name="_Hlk204871257"/>
      <w:bookmarkStart w:id="2" w:name="_Hlk204871273"/>
      <w:r w:rsidRPr="00B7473E">
        <w:rPr>
          <w:color w:val="023A3A"/>
          <w:sz w:val="24"/>
          <w:szCs w:val="24"/>
        </w:rPr>
        <w:t>INTRODUCTION</w:t>
      </w:r>
    </w:p>
    <w:p w14:paraId="72DAFC17" w14:textId="77777777" w:rsidR="00F9694E" w:rsidRPr="00B7473E" w:rsidRDefault="00F9694E" w:rsidP="00F9694E">
      <w:pPr>
        <w:pStyle w:val="Untitledsubclause1"/>
        <w:spacing w:line="276" w:lineRule="auto"/>
        <w:rPr>
          <w:sz w:val="24"/>
          <w:szCs w:val="24"/>
        </w:rPr>
      </w:pPr>
      <w:bookmarkStart w:id="3" w:name="a978979"/>
      <w:bookmarkEnd w:id="0"/>
      <w:r w:rsidRPr="00B7473E">
        <w:rPr>
          <w:sz w:val="24"/>
          <w:szCs w:val="24"/>
        </w:rPr>
        <w:t xml:space="preserve">This policy applies to </w:t>
      </w:r>
      <w:r w:rsidRPr="00B7473E">
        <w:rPr>
          <w:sz w:val="24"/>
          <w:szCs w:val="24"/>
          <w:lang w:val="en-US"/>
        </w:rPr>
        <w:t xml:space="preserve">Society of </w:t>
      </w:r>
      <w:proofErr w:type="gramStart"/>
      <w:r w:rsidRPr="00B7473E">
        <w:rPr>
          <w:sz w:val="24"/>
          <w:szCs w:val="24"/>
          <w:lang w:val="en-US"/>
        </w:rPr>
        <w:t>Agriculture</w:t>
      </w:r>
      <w:r w:rsidRPr="00B7473E">
        <w:rPr>
          <w:sz w:val="24"/>
          <w:szCs w:val="24"/>
        </w:rPr>
        <w:t>,</w:t>
      </w:r>
      <w:proofErr w:type="gramEnd"/>
      <w:r w:rsidRPr="00B7473E">
        <w:rPr>
          <w:sz w:val="24"/>
          <w:szCs w:val="24"/>
        </w:rPr>
        <w:t xml:space="preserve"> a charitable incorporated organisation registered in England and Wales with Charity Commission number: 1212403</w:t>
      </w:r>
      <w:bookmarkEnd w:id="3"/>
      <w:r w:rsidRPr="00B7473E">
        <w:rPr>
          <w:sz w:val="24"/>
          <w:szCs w:val="24"/>
        </w:rPr>
        <w:t xml:space="preserve"> (</w:t>
      </w:r>
      <w:r w:rsidRPr="00B7473E">
        <w:rPr>
          <w:b/>
          <w:bCs/>
          <w:sz w:val="24"/>
          <w:szCs w:val="24"/>
        </w:rPr>
        <w:t>Charity</w:t>
      </w:r>
      <w:r w:rsidRPr="00B7473E">
        <w:rPr>
          <w:sz w:val="24"/>
          <w:szCs w:val="24"/>
        </w:rPr>
        <w:t xml:space="preserve">). </w:t>
      </w:r>
    </w:p>
    <w:p w14:paraId="56060108" w14:textId="77777777" w:rsidR="00F9694E" w:rsidRPr="00B7473E" w:rsidRDefault="00F9694E" w:rsidP="00F9694E">
      <w:pPr>
        <w:pStyle w:val="Untitledsubclause1"/>
        <w:spacing w:line="276" w:lineRule="auto"/>
        <w:rPr>
          <w:sz w:val="24"/>
          <w:szCs w:val="24"/>
        </w:rPr>
      </w:pPr>
      <w:bookmarkStart w:id="4" w:name="a848871"/>
      <w:bookmarkEnd w:id="1"/>
      <w:r w:rsidRPr="00B7473E">
        <w:rPr>
          <w:sz w:val="24"/>
          <w:szCs w:val="24"/>
        </w:rPr>
        <w:t>The charitable objects of the Charity are:</w:t>
      </w:r>
    </w:p>
    <w:p w14:paraId="3F62615B" w14:textId="77777777" w:rsidR="00F9694E" w:rsidRPr="00B7473E" w:rsidRDefault="00F9694E" w:rsidP="00F9694E">
      <w:pPr>
        <w:spacing w:before="258" w:line="276" w:lineRule="auto"/>
        <w:ind w:left="720" w:right="432"/>
        <w:jc w:val="both"/>
        <w:textAlignment w:val="baseline"/>
        <w:rPr>
          <w:rFonts w:ascii="Arial" w:eastAsia="Arial" w:hAnsi="Arial" w:cs="Arial"/>
          <w:color w:val="000000"/>
        </w:rPr>
      </w:pPr>
      <w:r w:rsidRPr="00B7473E">
        <w:rPr>
          <w:rFonts w:ascii="Arial" w:eastAsia="Arial" w:hAnsi="Arial" w:cs="Arial"/>
          <w:color w:val="000000"/>
        </w:rPr>
        <w:t xml:space="preserve">To advance the education of the public in the subject of Agricultural Management </w:t>
      </w:r>
      <w:r w:rsidRPr="00EC5FDF">
        <w:rPr>
          <w:rFonts w:ascii="Arial" w:eastAsia="Arial" w:hAnsi="Arial" w:cs="Arial"/>
          <w:color w:val="000000"/>
        </w:rPr>
        <w:t xml:space="preserve">and Operation </w:t>
      </w:r>
      <w:r w:rsidRPr="00B7473E">
        <w:rPr>
          <w:rFonts w:ascii="Arial" w:eastAsia="Arial" w:hAnsi="Arial" w:cs="Arial"/>
          <w:color w:val="000000"/>
        </w:rPr>
        <w:t>by such charitable means as the trustees in their discretion think fit, particularly but not exclusively by:</w:t>
      </w:r>
    </w:p>
    <w:p w14:paraId="3C3DA48B" w14:textId="77777777" w:rsidR="00F9694E" w:rsidRPr="00B7473E" w:rsidRDefault="00F9694E" w:rsidP="00F9694E">
      <w:pPr>
        <w:numPr>
          <w:ilvl w:val="0"/>
          <w:numId w:val="22"/>
        </w:numPr>
        <w:tabs>
          <w:tab w:val="clear" w:pos="360"/>
          <w:tab w:val="left" w:pos="1080"/>
        </w:tabs>
        <w:spacing w:before="265" w:line="276" w:lineRule="auto"/>
        <w:ind w:left="1080" w:hanging="360"/>
        <w:jc w:val="both"/>
        <w:textAlignment w:val="baseline"/>
        <w:rPr>
          <w:rFonts w:ascii="Arial" w:eastAsia="Arial" w:hAnsi="Arial" w:cs="Arial"/>
          <w:color w:val="000000"/>
        </w:rPr>
      </w:pPr>
      <w:r w:rsidRPr="00B7473E">
        <w:rPr>
          <w:rFonts w:ascii="Arial" w:eastAsia="Arial" w:hAnsi="Arial" w:cs="Arial"/>
          <w:color w:val="000000"/>
        </w:rPr>
        <w:t>Maintaining and improving the standards and practice of Agricultural Management</w:t>
      </w:r>
      <w:r w:rsidRPr="00EC5FDF">
        <w:t xml:space="preserve"> </w:t>
      </w:r>
      <w:r w:rsidRPr="00EC5FDF">
        <w:rPr>
          <w:rFonts w:ascii="Arial" w:eastAsia="Arial" w:hAnsi="Arial" w:cs="Arial"/>
          <w:color w:val="000000"/>
        </w:rPr>
        <w:t xml:space="preserve">and </w:t>
      </w:r>
      <w:proofErr w:type="gramStart"/>
      <w:r w:rsidRPr="00EC5FDF">
        <w:rPr>
          <w:rFonts w:ascii="Arial" w:eastAsia="Arial" w:hAnsi="Arial" w:cs="Arial"/>
          <w:color w:val="000000"/>
        </w:rPr>
        <w:t>Operation</w:t>
      </w:r>
      <w:r w:rsidRPr="00B7473E">
        <w:rPr>
          <w:rFonts w:ascii="Arial" w:eastAsia="Arial" w:hAnsi="Arial" w:cs="Arial"/>
          <w:color w:val="000000"/>
        </w:rPr>
        <w:t>;</w:t>
      </w:r>
      <w:proofErr w:type="gramEnd"/>
    </w:p>
    <w:p w14:paraId="23DE4316" w14:textId="77777777" w:rsidR="00F9694E" w:rsidRPr="00B7473E" w:rsidRDefault="00F9694E" w:rsidP="00F9694E">
      <w:pPr>
        <w:numPr>
          <w:ilvl w:val="0"/>
          <w:numId w:val="22"/>
        </w:numPr>
        <w:tabs>
          <w:tab w:val="clear" w:pos="360"/>
          <w:tab w:val="left" w:pos="1080"/>
        </w:tabs>
        <w:spacing w:line="276" w:lineRule="auto"/>
        <w:ind w:left="1080" w:right="288" w:hanging="360"/>
        <w:jc w:val="both"/>
        <w:textAlignment w:val="baseline"/>
        <w:rPr>
          <w:rFonts w:ascii="Arial" w:eastAsia="Arial" w:hAnsi="Arial" w:cs="Arial"/>
          <w:color w:val="000000"/>
        </w:rPr>
      </w:pPr>
      <w:r w:rsidRPr="00B7473E">
        <w:rPr>
          <w:rFonts w:ascii="Arial" w:eastAsia="Arial" w:hAnsi="Arial" w:cs="Arial"/>
          <w:color w:val="000000"/>
        </w:rPr>
        <w:t>Promoting all aspects of Agricultural Management</w:t>
      </w:r>
      <w:r w:rsidRPr="00EC5FDF">
        <w:t xml:space="preserve"> </w:t>
      </w:r>
      <w:r w:rsidRPr="00EC5FDF">
        <w:rPr>
          <w:rFonts w:ascii="Arial" w:eastAsia="Arial" w:hAnsi="Arial" w:cs="Arial"/>
          <w:color w:val="000000"/>
        </w:rPr>
        <w:t>and Operation</w:t>
      </w:r>
      <w:r w:rsidRPr="00B7473E">
        <w:rPr>
          <w:rFonts w:ascii="Arial" w:eastAsia="Arial" w:hAnsi="Arial" w:cs="Arial"/>
          <w:color w:val="000000"/>
        </w:rPr>
        <w:t xml:space="preserve">, especially in the United Kingdom of Great Britian and Northern </w:t>
      </w:r>
      <w:proofErr w:type="gramStart"/>
      <w:r w:rsidRPr="00B7473E">
        <w:rPr>
          <w:rFonts w:ascii="Arial" w:eastAsia="Arial" w:hAnsi="Arial" w:cs="Arial"/>
          <w:color w:val="000000"/>
        </w:rPr>
        <w:t>Ireland;</w:t>
      </w:r>
      <w:proofErr w:type="gramEnd"/>
    </w:p>
    <w:p w14:paraId="20C06D9F" w14:textId="77777777" w:rsidR="00F9694E" w:rsidRPr="00B7473E" w:rsidRDefault="00F9694E" w:rsidP="00F9694E">
      <w:pPr>
        <w:numPr>
          <w:ilvl w:val="0"/>
          <w:numId w:val="22"/>
        </w:numPr>
        <w:tabs>
          <w:tab w:val="clear" w:pos="360"/>
          <w:tab w:val="left" w:pos="1080"/>
        </w:tabs>
        <w:spacing w:before="16" w:line="276" w:lineRule="auto"/>
        <w:ind w:left="1080" w:hanging="360"/>
        <w:jc w:val="both"/>
        <w:textAlignment w:val="baseline"/>
        <w:rPr>
          <w:rFonts w:ascii="Arial" w:eastAsia="Arial" w:hAnsi="Arial" w:cs="Arial"/>
          <w:color w:val="000000"/>
        </w:rPr>
      </w:pPr>
      <w:r w:rsidRPr="00B7473E">
        <w:rPr>
          <w:rFonts w:ascii="Arial" w:eastAsia="Arial" w:hAnsi="Arial" w:cs="Arial"/>
          <w:color w:val="000000"/>
        </w:rPr>
        <w:t>Encouraging the study of Agricultural Management</w:t>
      </w:r>
      <w:r w:rsidRPr="00EC5FDF">
        <w:t xml:space="preserve"> </w:t>
      </w:r>
      <w:r w:rsidRPr="00EC5FDF">
        <w:rPr>
          <w:rFonts w:ascii="Arial" w:eastAsia="Arial" w:hAnsi="Arial" w:cs="Arial"/>
          <w:color w:val="000000"/>
        </w:rPr>
        <w:t xml:space="preserve">and </w:t>
      </w:r>
      <w:proofErr w:type="gramStart"/>
      <w:r w:rsidRPr="00EC5FDF">
        <w:rPr>
          <w:rFonts w:ascii="Arial" w:eastAsia="Arial" w:hAnsi="Arial" w:cs="Arial"/>
          <w:color w:val="000000"/>
        </w:rPr>
        <w:t>Operation</w:t>
      </w:r>
      <w:r w:rsidRPr="00B7473E">
        <w:rPr>
          <w:rFonts w:ascii="Arial" w:eastAsia="Arial" w:hAnsi="Arial" w:cs="Arial"/>
          <w:color w:val="000000"/>
        </w:rPr>
        <w:t>;</w:t>
      </w:r>
      <w:proofErr w:type="gramEnd"/>
    </w:p>
    <w:p w14:paraId="113A434F" w14:textId="77777777" w:rsidR="00F9694E" w:rsidRPr="00B7473E" w:rsidRDefault="00F9694E" w:rsidP="00F9694E">
      <w:pPr>
        <w:spacing w:before="250" w:line="276" w:lineRule="auto"/>
        <w:ind w:left="720"/>
        <w:jc w:val="both"/>
        <w:textAlignment w:val="baseline"/>
        <w:rPr>
          <w:rFonts w:ascii="Arial" w:hAnsi="Arial" w:cs="Arial"/>
        </w:rPr>
      </w:pPr>
      <w:r w:rsidRPr="00B7473E">
        <w:rPr>
          <w:rFonts w:ascii="Arial" w:eastAsia="Arial" w:hAnsi="Arial" w:cs="Arial"/>
          <w:color w:val="000000"/>
          <w:spacing w:val="-2"/>
        </w:rPr>
        <w:t>“Agricultural Management</w:t>
      </w:r>
      <w:r w:rsidRPr="00EC5FDF">
        <w:t xml:space="preserve"> </w:t>
      </w:r>
      <w:r w:rsidRPr="00EC5FDF">
        <w:rPr>
          <w:rFonts w:ascii="Arial" w:eastAsia="Arial" w:hAnsi="Arial" w:cs="Arial"/>
          <w:color w:val="000000"/>
          <w:spacing w:val="-2"/>
        </w:rPr>
        <w:t>and Operation</w:t>
      </w:r>
      <w:r w:rsidRPr="00B7473E">
        <w:rPr>
          <w:rFonts w:ascii="Arial" w:eastAsia="Arial" w:hAnsi="Arial" w:cs="Arial"/>
          <w:color w:val="000000"/>
          <w:spacing w:val="-2"/>
        </w:rPr>
        <w:t xml:space="preserve">” includes but is not limited to all aspects of the science, production, conservation, amenity, economics and art of managing, marketing, consulting about and otherwise supporting the management </w:t>
      </w:r>
      <w:r>
        <w:rPr>
          <w:rFonts w:ascii="Arial" w:eastAsia="Arial" w:hAnsi="Arial" w:cs="Arial"/>
          <w:color w:val="000000"/>
          <w:spacing w:val="-2"/>
        </w:rPr>
        <w:t xml:space="preserve">and operation </w:t>
      </w:r>
      <w:r w:rsidRPr="00B7473E">
        <w:rPr>
          <w:rFonts w:ascii="Arial" w:eastAsia="Arial" w:hAnsi="Arial" w:cs="Arial"/>
          <w:color w:val="000000"/>
          <w:spacing w:val="-2"/>
        </w:rPr>
        <w:t xml:space="preserve">of agriculture and related rural businesses, their products and services. </w:t>
      </w:r>
      <w:r w:rsidRPr="00B7473E">
        <w:rPr>
          <w:rFonts w:ascii="Arial" w:hAnsi="Arial" w:cs="Arial"/>
        </w:rPr>
        <w:t>(</w:t>
      </w:r>
      <w:r w:rsidRPr="00B7473E">
        <w:rPr>
          <w:rFonts w:ascii="Arial" w:eastAsia="Arial" w:hAnsi="Arial" w:cs="Arial"/>
          <w:b/>
        </w:rPr>
        <w:t>Objects</w:t>
      </w:r>
      <w:r w:rsidRPr="00B7473E">
        <w:rPr>
          <w:rFonts w:ascii="Arial" w:hAnsi="Arial" w:cs="Arial"/>
        </w:rPr>
        <w:t>).</w:t>
      </w:r>
      <w:bookmarkEnd w:id="4"/>
    </w:p>
    <w:p w14:paraId="0334D950" w14:textId="77777777" w:rsidR="00F9694E" w:rsidRPr="00B7473E" w:rsidRDefault="00F9694E" w:rsidP="00F9694E">
      <w:pPr>
        <w:pStyle w:val="Untitledsubclause1"/>
        <w:spacing w:line="276" w:lineRule="auto"/>
        <w:rPr>
          <w:sz w:val="24"/>
          <w:szCs w:val="24"/>
        </w:rPr>
      </w:pPr>
      <w:bookmarkStart w:id="5" w:name="a596610"/>
      <w:r w:rsidRPr="00B7473E">
        <w:rPr>
          <w:sz w:val="24"/>
          <w:szCs w:val="24"/>
        </w:rPr>
        <w:t>The Charity is governed by the charity trustees of the Charity (</w:t>
      </w:r>
      <w:r w:rsidRPr="00B7473E">
        <w:rPr>
          <w:rFonts w:eastAsia="Arial"/>
          <w:b/>
          <w:sz w:val="24"/>
          <w:szCs w:val="24"/>
        </w:rPr>
        <w:t>Charity Trustees</w:t>
      </w:r>
      <w:r w:rsidRPr="00B7473E">
        <w:rPr>
          <w:sz w:val="24"/>
          <w:szCs w:val="24"/>
        </w:rPr>
        <w:t xml:space="preserve">) who have a duty, </w:t>
      </w:r>
      <w:proofErr w:type="gramStart"/>
      <w:r w:rsidRPr="00B7473E">
        <w:rPr>
          <w:sz w:val="24"/>
          <w:szCs w:val="24"/>
        </w:rPr>
        <w:t>acting at all times</w:t>
      </w:r>
      <w:proofErr w:type="gramEnd"/>
      <w:r w:rsidRPr="00B7473E">
        <w:rPr>
          <w:sz w:val="24"/>
          <w:szCs w:val="24"/>
        </w:rPr>
        <w:t xml:space="preserve"> in the best interests of the Charity, to apply the Charity’s assets to advance the Objects and have ultimate responsibility for all grant-making decisions.</w:t>
      </w:r>
      <w:bookmarkEnd w:id="5"/>
    </w:p>
    <w:p w14:paraId="1D817A9A" w14:textId="77777777" w:rsidR="00F9694E" w:rsidRPr="00B7473E" w:rsidRDefault="00F9694E" w:rsidP="00F9694E">
      <w:pPr>
        <w:pStyle w:val="TitleClause"/>
        <w:spacing w:line="276" w:lineRule="auto"/>
        <w:rPr>
          <w:color w:val="023A3A"/>
          <w:sz w:val="24"/>
          <w:szCs w:val="24"/>
        </w:rPr>
      </w:pPr>
      <w:r w:rsidRPr="00B7473E">
        <w:rPr>
          <w:color w:val="023A3A"/>
          <w:sz w:val="24"/>
          <w:szCs w:val="24"/>
        </w:rPr>
        <w:t xml:space="preserve">PURPOSE OF THIS POLICY </w:t>
      </w:r>
    </w:p>
    <w:p w14:paraId="0B4923B1" w14:textId="77777777" w:rsidR="00F9694E" w:rsidRPr="00B7473E" w:rsidRDefault="00F9694E" w:rsidP="00F9694E">
      <w:pPr>
        <w:pStyle w:val="Untitledsubclause1"/>
        <w:spacing w:line="276" w:lineRule="auto"/>
        <w:rPr>
          <w:sz w:val="24"/>
          <w:szCs w:val="24"/>
        </w:rPr>
      </w:pPr>
      <w:r w:rsidRPr="00B7473E">
        <w:rPr>
          <w:sz w:val="24"/>
          <w:szCs w:val="24"/>
        </w:rPr>
        <w:t xml:space="preserve">The purpose of this policy is to set out the relevant guidelines and procedures for managing complaints.  </w:t>
      </w:r>
    </w:p>
    <w:p w14:paraId="0FEAFB32" w14:textId="77777777" w:rsidR="00F9694E" w:rsidRPr="00B7473E" w:rsidRDefault="00F9694E" w:rsidP="00F9694E">
      <w:pPr>
        <w:pStyle w:val="Untitledsubclause1"/>
        <w:spacing w:line="276" w:lineRule="auto"/>
        <w:rPr>
          <w:sz w:val="24"/>
          <w:szCs w:val="24"/>
        </w:rPr>
      </w:pPr>
      <w:r w:rsidRPr="00B7473E">
        <w:rPr>
          <w:sz w:val="24"/>
          <w:szCs w:val="24"/>
        </w:rPr>
        <w:t xml:space="preserve">Whilst the Charity makes every effort to meet peoples’ expectations, circumstances may arise where an individual has a concern and wishes to bring this to the Charity’s attention.  The Charity will take all reasonable steps to resolve the situation, in everyone’s best interests. </w:t>
      </w:r>
    </w:p>
    <w:bookmarkEnd w:id="2"/>
    <w:p w14:paraId="44B361FD" w14:textId="77777777" w:rsidR="00F9694E" w:rsidRPr="00B7473E" w:rsidRDefault="00F9694E" w:rsidP="00F9694E">
      <w:pPr>
        <w:pStyle w:val="Untitledsubclause1"/>
        <w:spacing w:line="276" w:lineRule="auto"/>
        <w:rPr>
          <w:sz w:val="24"/>
          <w:szCs w:val="24"/>
        </w:rPr>
      </w:pPr>
      <w:proofErr w:type="gramStart"/>
      <w:r w:rsidRPr="00B7473E">
        <w:rPr>
          <w:sz w:val="24"/>
          <w:szCs w:val="24"/>
        </w:rPr>
        <w:lastRenderedPageBreak/>
        <w:t>In order for</w:t>
      </w:r>
      <w:proofErr w:type="gramEnd"/>
      <w:r w:rsidRPr="00B7473E">
        <w:rPr>
          <w:sz w:val="24"/>
          <w:szCs w:val="24"/>
        </w:rPr>
        <w:t xml:space="preserve"> complaints to be managed effectively, care should be taken to ensure that all Charity Trustees, staff and volunteers are aware of the procedures for managing complaints and about their role in those procedures.</w:t>
      </w:r>
    </w:p>
    <w:p w14:paraId="30C302EC" w14:textId="77777777" w:rsidR="00F9694E" w:rsidRPr="00B7473E" w:rsidRDefault="00F9694E" w:rsidP="00F9694E">
      <w:pPr>
        <w:pStyle w:val="Untitledsubclause1"/>
        <w:spacing w:line="276" w:lineRule="auto"/>
        <w:rPr>
          <w:sz w:val="24"/>
          <w:szCs w:val="24"/>
        </w:rPr>
      </w:pPr>
      <w:r w:rsidRPr="00B7473E">
        <w:rPr>
          <w:sz w:val="24"/>
          <w:szCs w:val="24"/>
        </w:rPr>
        <w:t xml:space="preserve">Any complaints which are made should be treated as confidential, unless the Board resolves that it is in the best interests of the Charity or a legal obligation to do otherwise. </w:t>
      </w:r>
    </w:p>
    <w:p w14:paraId="4453F3AC" w14:textId="77777777" w:rsidR="00F9694E" w:rsidRPr="00B7473E" w:rsidRDefault="00F9694E" w:rsidP="00F9694E">
      <w:pPr>
        <w:pStyle w:val="Untitledsubclause1"/>
        <w:spacing w:line="276" w:lineRule="auto"/>
        <w:rPr>
          <w:sz w:val="24"/>
          <w:szCs w:val="24"/>
        </w:rPr>
      </w:pPr>
      <w:r w:rsidRPr="00B7473E">
        <w:rPr>
          <w:sz w:val="24"/>
          <w:szCs w:val="24"/>
        </w:rPr>
        <w:t>Complainants should be treated with understanding and respect, as should the person(s), if any, against whom the complaint is made.</w:t>
      </w:r>
    </w:p>
    <w:p w14:paraId="63B7E274" w14:textId="77777777" w:rsidR="00F9694E" w:rsidRPr="00B7473E" w:rsidRDefault="00F9694E" w:rsidP="00F9694E">
      <w:pPr>
        <w:pStyle w:val="Untitledsubclause1"/>
        <w:spacing w:line="276" w:lineRule="auto"/>
        <w:rPr>
          <w:sz w:val="24"/>
          <w:szCs w:val="24"/>
        </w:rPr>
      </w:pPr>
      <w:r w:rsidRPr="00B7473E">
        <w:rPr>
          <w:sz w:val="24"/>
          <w:szCs w:val="24"/>
        </w:rPr>
        <w:t>The Charity Trustees wish to ensure that th</w:t>
      </w:r>
      <w:r>
        <w:rPr>
          <w:sz w:val="24"/>
          <w:szCs w:val="24"/>
        </w:rPr>
        <w:t xml:space="preserve">e Charity’s </w:t>
      </w:r>
      <w:r w:rsidRPr="00B7473E">
        <w:rPr>
          <w:sz w:val="24"/>
          <w:szCs w:val="24"/>
        </w:rPr>
        <w:t>work can be carried on without hindrance and are therefore committed to resolving any complaint which may arise in relation to the Charity and its activities as soon as reasonably practicable.  In the interests of fairness and consistency, the Charity Trustees and staff will therefore seek to follow the procedures set out below.</w:t>
      </w:r>
    </w:p>
    <w:p w14:paraId="2077553C" w14:textId="77777777" w:rsidR="00F9694E" w:rsidRPr="00B7473E" w:rsidRDefault="00F9694E" w:rsidP="00F9694E">
      <w:pPr>
        <w:pStyle w:val="Untitledsubclause1"/>
        <w:spacing w:line="276" w:lineRule="auto"/>
        <w:rPr>
          <w:sz w:val="24"/>
          <w:szCs w:val="24"/>
        </w:rPr>
      </w:pPr>
      <w:r w:rsidRPr="00B7473E">
        <w:rPr>
          <w:sz w:val="24"/>
          <w:szCs w:val="24"/>
        </w:rPr>
        <w:t xml:space="preserve">This policy is not intended to cover employment related matters, for which there are specific policies and procedures. An employee may complain using this policy, but it is likely in most cases if the complaint is employment related then policies relating to that will be more appropriate.  </w:t>
      </w:r>
    </w:p>
    <w:p w14:paraId="1D0D9127" w14:textId="77777777" w:rsidR="00F9694E" w:rsidRPr="00B7473E" w:rsidRDefault="00F9694E" w:rsidP="00F9694E">
      <w:pPr>
        <w:pStyle w:val="Untitledsubclause1"/>
        <w:spacing w:line="276" w:lineRule="auto"/>
        <w:rPr>
          <w:sz w:val="24"/>
          <w:szCs w:val="24"/>
        </w:rPr>
      </w:pPr>
      <w:r w:rsidRPr="00B7473E">
        <w:rPr>
          <w:sz w:val="24"/>
          <w:szCs w:val="24"/>
        </w:rPr>
        <w:t xml:space="preserve">For very serious concerns, such as an individual’s safety being placed at immediate risk, the Charity shall take such action as is appropriate (and in accordance with its Safeguarding Policy). </w:t>
      </w:r>
    </w:p>
    <w:p w14:paraId="2C863B0B" w14:textId="77777777" w:rsidR="00F9694E" w:rsidRDefault="00F9694E" w:rsidP="00F9694E">
      <w:pPr>
        <w:pStyle w:val="Untitledsubclause1"/>
        <w:spacing w:line="276" w:lineRule="auto"/>
        <w:rPr>
          <w:sz w:val="24"/>
          <w:szCs w:val="24"/>
        </w:rPr>
      </w:pPr>
      <w:r w:rsidRPr="00B7473E">
        <w:rPr>
          <w:sz w:val="24"/>
          <w:szCs w:val="24"/>
        </w:rPr>
        <w:t>This policy and procedures should be easily accessible whenever required</w:t>
      </w:r>
      <w:r>
        <w:rPr>
          <w:sz w:val="24"/>
          <w:szCs w:val="24"/>
        </w:rPr>
        <w:t xml:space="preserve">, </w:t>
      </w:r>
      <w:r w:rsidRPr="00B7473E">
        <w:rPr>
          <w:sz w:val="24"/>
          <w:szCs w:val="24"/>
        </w:rPr>
        <w:t xml:space="preserve">made available and given to anyone who advises that </w:t>
      </w:r>
      <w:r>
        <w:rPr>
          <w:sz w:val="24"/>
          <w:szCs w:val="24"/>
        </w:rPr>
        <w:t xml:space="preserve">they </w:t>
      </w:r>
      <w:r w:rsidRPr="00B7473E">
        <w:rPr>
          <w:sz w:val="24"/>
          <w:szCs w:val="24"/>
        </w:rPr>
        <w:t>wish to submit a compliant.</w:t>
      </w:r>
    </w:p>
    <w:p w14:paraId="3493DF7A" w14:textId="77777777" w:rsidR="00F9694E" w:rsidRPr="00B7473E" w:rsidRDefault="00F9694E" w:rsidP="00F9694E">
      <w:pPr>
        <w:pStyle w:val="Untitledsubclause1"/>
        <w:spacing w:line="276" w:lineRule="auto"/>
        <w:rPr>
          <w:sz w:val="24"/>
          <w:szCs w:val="24"/>
        </w:rPr>
      </w:pPr>
      <w:r w:rsidRPr="00B7473E">
        <w:rPr>
          <w:sz w:val="24"/>
          <w:szCs w:val="24"/>
        </w:rPr>
        <w:t>A copy of this document should be kept at the Charity’s registered office (please refer to the Charity Commission’s Register of Charities for the Charity’s registered office address</w:t>
      </w:r>
      <w:r w:rsidRPr="00566267">
        <w:rPr>
          <w:sz w:val="24"/>
          <w:szCs w:val="24"/>
        </w:rPr>
        <w:t>) and available online on the Charity’s website.</w:t>
      </w:r>
    </w:p>
    <w:p w14:paraId="27F113ED" w14:textId="77777777" w:rsidR="00F9694E" w:rsidRPr="00B7473E" w:rsidRDefault="00F9694E" w:rsidP="00F9694E">
      <w:pPr>
        <w:pStyle w:val="Untitledsubclause1"/>
        <w:spacing w:line="276" w:lineRule="auto"/>
        <w:rPr>
          <w:sz w:val="24"/>
          <w:szCs w:val="24"/>
        </w:rPr>
      </w:pPr>
      <w:r w:rsidRPr="00B7473E">
        <w:rPr>
          <w:sz w:val="24"/>
          <w:szCs w:val="24"/>
        </w:rPr>
        <w:t xml:space="preserve">This policy and procedures should be reviewed annually by the Board of Charity Trustees.  </w:t>
      </w:r>
    </w:p>
    <w:p w14:paraId="6696454F" w14:textId="77777777" w:rsidR="00F9694E" w:rsidRPr="00B7473E" w:rsidRDefault="00F9694E" w:rsidP="00F9694E">
      <w:pPr>
        <w:pStyle w:val="TitleClause"/>
        <w:spacing w:line="276" w:lineRule="auto"/>
        <w:rPr>
          <w:color w:val="023A3A"/>
          <w:sz w:val="24"/>
          <w:szCs w:val="24"/>
        </w:rPr>
      </w:pPr>
      <w:r w:rsidRPr="00B7473E">
        <w:rPr>
          <w:color w:val="023A3A"/>
          <w:sz w:val="24"/>
          <w:szCs w:val="24"/>
        </w:rPr>
        <w:t>GENERAL</w:t>
      </w:r>
    </w:p>
    <w:p w14:paraId="2DEDDC37" w14:textId="77777777" w:rsidR="00F9694E" w:rsidRPr="00B7473E" w:rsidRDefault="00F9694E" w:rsidP="00F9694E">
      <w:pPr>
        <w:pStyle w:val="Untitledsubclause1"/>
        <w:spacing w:line="276" w:lineRule="auto"/>
        <w:rPr>
          <w:sz w:val="24"/>
          <w:szCs w:val="24"/>
        </w:rPr>
      </w:pPr>
      <w:r w:rsidRPr="00B7473E">
        <w:rPr>
          <w:sz w:val="24"/>
          <w:szCs w:val="24"/>
        </w:rPr>
        <w:t>All Charity Trustees and staff will so far as possible work together to ensure that:</w:t>
      </w:r>
    </w:p>
    <w:p w14:paraId="1925EEC4" w14:textId="77777777" w:rsidR="00F9694E" w:rsidRPr="00B7473E" w:rsidRDefault="00F9694E" w:rsidP="00F9694E">
      <w:pPr>
        <w:pStyle w:val="Untitledsubclause2"/>
        <w:spacing w:line="276" w:lineRule="auto"/>
        <w:rPr>
          <w:sz w:val="24"/>
          <w:szCs w:val="24"/>
        </w:rPr>
      </w:pPr>
      <w:r w:rsidRPr="00B7473E">
        <w:rPr>
          <w:sz w:val="24"/>
          <w:szCs w:val="24"/>
        </w:rPr>
        <w:lastRenderedPageBreak/>
        <w:t xml:space="preserve">any complaint is recognised as a </w:t>
      </w:r>
      <w:proofErr w:type="gramStart"/>
      <w:r w:rsidRPr="00B7473E">
        <w:rPr>
          <w:sz w:val="24"/>
          <w:szCs w:val="24"/>
        </w:rPr>
        <w:t>complaint;</w:t>
      </w:r>
      <w:proofErr w:type="gramEnd"/>
    </w:p>
    <w:p w14:paraId="5F45A54D" w14:textId="77777777" w:rsidR="00F9694E" w:rsidRPr="00B7473E" w:rsidRDefault="00F9694E" w:rsidP="00F9694E">
      <w:pPr>
        <w:pStyle w:val="Untitledsubclause2"/>
        <w:spacing w:line="276" w:lineRule="auto"/>
        <w:rPr>
          <w:sz w:val="24"/>
          <w:szCs w:val="24"/>
        </w:rPr>
      </w:pPr>
      <w:r w:rsidRPr="00B7473E">
        <w:rPr>
          <w:sz w:val="24"/>
          <w:szCs w:val="24"/>
        </w:rPr>
        <w:t xml:space="preserve">all staff and Charity Trustees receive appropriate training in complaints </w:t>
      </w:r>
      <w:proofErr w:type="gramStart"/>
      <w:r w:rsidRPr="00B7473E">
        <w:rPr>
          <w:sz w:val="24"/>
          <w:szCs w:val="24"/>
        </w:rPr>
        <w:t>handling;</w:t>
      </w:r>
      <w:proofErr w:type="gramEnd"/>
    </w:p>
    <w:p w14:paraId="0DE35B7C" w14:textId="77777777" w:rsidR="00F9694E" w:rsidRPr="00B7473E" w:rsidRDefault="00F9694E" w:rsidP="00F9694E">
      <w:pPr>
        <w:pStyle w:val="Untitledsubclause2"/>
        <w:spacing w:line="276" w:lineRule="auto"/>
        <w:rPr>
          <w:sz w:val="24"/>
          <w:szCs w:val="24"/>
        </w:rPr>
      </w:pPr>
      <w:r w:rsidRPr="00B7473E">
        <w:rPr>
          <w:sz w:val="24"/>
          <w:szCs w:val="24"/>
        </w:rPr>
        <w:t xml:space="preserve">all those involved in complaints and their management receive </w:t>
      </w:r>
      <w:proofErr w:type="gramStart"/>
      <w:r w:rsidRPr="00B7473E">
        <w:rPr>
          <w:sz w:val="24"/>
          <w:szCs w:val="24"/>
        </w:rPr>
        <w:t>support;</w:t>
      </w:r>
      <w:proofErr w:type="gramEnd"/>
    </w:p>
    <w:p w14:paraId="663955B9" w14:textId="77777777" w:rsidR="00F9694E" w:rsidRPr="00B7473E" w:rsidRDefault="00F9694E" w:rsidP="00F9694E">
      <w:pPr>
        <w:pStyle w:val="Untitledsubclause2"/>
        <w:spacing w:line="276" w:lineRule="auto"/>
        <w:rPr>
          <w:sz w:val="24"/>
          <w:szCs w:val="24"/>
        </w:rPr>
      </w:pPr>
      <w:r w:rsidRPr="00B7473E">
        <w:rPr>
          <w:sz w:val="24"/>
          <w:szCs w:val="24"/>
        </w:rPr>
        <w:t xml:space="preserve">the complaints procedure is accessible to those who may want to use </w:t>
      </w:r>
      <w:proofErr w:type="gramStart"/>
      <w:r w:rsidRPr="00B7473E">
        <w:rPr>
          <w:sz w:val="24"/>
          <w:szCs w:val="24"/>
        </w:rPr>
        <w:t>it;</w:t>
      </w:r>
      <w:proofErr w:type="gramEnd"/>
    </w:p>
    <w:p w14:paraId="409A8475" w14:textId="77777777" w:rsidR="00F9694E" w:rsidRPr="00B7473E" w:rsidRDefault="00F9694E" w:rsidP="00F9694E">
      <w:pPr>
        <w:pStyle w:val="Untitledsubclause2"/>
        <w:spacing w:line="276" w:lineRule="auto"/>
        <w:rPr>
          <w:sz w:val="24"/>
          <w:szCs w:val="24"/>
        </w:rPr>
      </w:pPr>
      <w:r w:rsidRPr="00B7473E">
        <w:rPr>
          <w:sz w:val="24"/>
          <w:szCs w:val="24"/>
        </w:rPr>
        <w:t>complaints are managed effectively; and</w:t>
      </w:r>
    </w:p>
    <w:p w14:paraId="02D845B7" w14:textId="77777777" w:rsidR="00F9694E" w:rsidRPr="00B7473E" w:rsidRDefault="00F9694E" w:rsidP="00F9694E">
      <w:pPr>
        <w:pStyle w:val="Untitledsubclause2"/>
        <w:spacing w:line="276" w:lineRule="auto"/>
        <w:rPr>
          <w:sz w:val="24"/>
          <w:szCs w:val="24"/>
        </w:rPr>
      </w:pPr>
      <w:r w:rsidRPr="00B7473E">
        <w:rPr>
          <w:sz w:val="24"/>
          <w:szCs w:val="24"/>
        </w:rPr>
        <w:t xml:space="preserve">the Charity benefits by learning from complaints. </w:t>
      </w:r>
    </w:p>
    <w:p w14:paraId="3DF71C5A" w14:textId="77777777" w:rsidR="00F9694E" w:rsidRPr="00B7473E" w:rsidRDefault="00F9694E" w:rsidP="00F9694E">
      <w:pPr>
        <w:pStyle w:val="TitleClause"/>
        <w:spacing w:line="276" w:lineRule="auto"/>
        <w:rPr>
          <w:color w:val="023A3A"/>
          <w:sz w:val="24"/>
          <w:szCs w:val="24"/>
        </w:rPr>
      </w:pPr>
      <w:r w:rsidRPr="00B7473E">
        <w:rPr>
          <w:color w:val="023A3A"/>
          <w:sz w:val="24"/>
          <w:szCs w:val="24"/>
        </w:rPr>
        <w:t xml:space="preserve">RAISING A COMPLAINT </w:t>
      </w:r>
    </w:p>
    <w:p w14:paraId="4C077C3E" w14:textId="77777777" w:rsidR="00F9694E" w:rsidRPr="00B7473E" w:rsidRDefault="00F9694E" w:rsidP="00F9694E">
      <w:pPr>
        <w:pStyle w:val="Untitledsubclause1"/>
        <w:spacing w:line="276" w:lineRule="auto"/>
        <w:rPr>
          <w:sz w:val="24"/>
          <w:szCs w:val="24"/>
        </w:rPr>
      </w:pPr>
      <w:r w:rsidRPr="00B7473E">
        <w:rPr>
          <w:sz w:val="24"/>
          <w:szCs w:val="24"/>
        </w:rPr>
        <w:t>Complaints may be made to the Charity verbally or in writing (which includes by e-mail).</w:t>
      </w:r>
    </w:p>
    <w:p w14:paraId="5636354F" w14:textId="77777777" w:rsidR="00F9694E" w:rsidRPr="00B7473E" w:rsidRDefault="00F9694E" w:rsidP="00F9694E">
      <w:pPr>
        <w:pStyle w:val="Untitledsubclause1"/>
        <w:spacing w:line="276" w:lineRule="auto"/>
        <w:rPr>
          <w:sz w:val="24"/>
          <w:szCs w:val="24"/>
        </w:rPr>
      </w:pPr>
      <w:r w:rsidRPr="00B7473E">
        <w:rPr>
          <w:sz w:val="24"/>
          <w:szCs w:val="24"/>
        </w:rPr>
        <w:t xml:space="preserve">In the first instance, complaints should be made to </w:t>
      </w:r>
      <w:r>
        <w:rPr>
          <w:sz w:val="24"/>
          <w:szCs w:val="24"/>
        </w:rPr>
        <w:t>Victoria Bywater, Director</w:t>
      </w:r>
      <w:r w:rsidRPr="007969E0">
        <w:t xml:space="preserve"> </w:t>
      </w:r>
      <w:r>
        <w:t>(</w:t>
      </w:r>
      <w:r w:rsidRPr="007969E0">
        <w:rPr>
          <w:b/>
          <w:bCs/>
          <w:sz w:val="24"/>
          <w:szCs w:val="24"/>
        </w:rPr>
        <w:t>Initial Recipient</w:t>
      </w:r>
      <w:r>
        <w:rPr>
          <w:sz w:val="24"/>
          <w:szCs w:val="24"/>
        </w:rPr>
        <w:t>).</w:t>
      </w:r>
    </w:p>
    <w:p w14:paraId="78A7E8EB" w14:textId="77777777" w:rsidR="00F9694E" w:rsidRPr="00B7473E" w:rsidRDefault="00F9694E" w:rsidP="00F9694E">
      <w:pPr>
        <w:pStyle w:val="Untitledsubclause1"/>
        <w:spacing w:line="276" w:lineRule="auto"/>
        <w:rPr>
          <w:sz w:val="24"/>
          <w:szCs w:val="24"/>
        </w:rPr>
      </w:pPr>
      <w:r w:rsidRPr="00B7473E">
        <w:rPr>
          <w:sz w:val="24"/>
          <w:szCs w:val="24"/>
        </w:rPr>
        <w:t xml:space="preserve">The Initial Recipient (or the Board of Charity Trustees, if later engaged) should consider whether any legal advice should be sought in respect of the complaint. </w:t>
      </w:r>
    </w:p>
    <w:p w14:paraId="5C9F7BAD" w14:textId="77777777" w:rsidR="00F9694E" w:rsidRPr="00B7473E" w:rsidRDefault="00F9694E" w:rsidP="00F9694E">
      <w:pPr>
        <w:pStyle w:val="TitleClause"/>
        <w:spacing w:line="276" w:lineRule="auto"/>
        <w:rPr>
          <w:color w:val="023A3A"/>
          <w:sz w:val="24"/>
          <w:szCs w:val="24"/>
        </w:rPr>
      </w:pPr>
      <w:r w:rsidRPr="00B7473E">
        <w:rPr>
          <w:color w:val="023A3A"/>
          <w:sz w:val="24"/>
          <w:szCs w:val="24"/>
        </w:rPr>
        <w:t xml:space="preserve">INFORMAL COMPLAINTS </w:t>
      </w:r>
    </w:p>
    <w:p w14:paraId="6D5882DF" w14:textId="77777777" w:rsidR="00F9694E" w:rsidRPr="00B7473E" w:rsidRDefault="00F9694E" w:rsidP="00F9694E">
      <w:pPr>
        <w:pStyle w:val="Untitledsubclause1"/>
        <w:spacing w:line="276" w:lineRule="auto"/>
        <w:rPr>
          <w:sz w:val="24"/>
          <w:szCs w:val="24"/>
        </w:rPr>
      </w:pPr>
      <w:r w:rsidRPr="00B7473E">
        <w:rPr>
          <w:sz w:val="24"/>
          <w:szCs w:val="24"/>
        </w:rPr>
        <w:t xml:space="preserve">Anyone who has a concern should initially raise this with the Initial Recipient, as this enables the Charity to respond and deal with an issue quickly. </w:t>
      </w:r>
    </w:p>
    <w:p w14:paraId="77A19BD8" w14:textId="77777777" w:rsidR="00F9694E" w:rsidRPr="00B7473E" w:rsidRDefault="00F9694E" w:rsidP="00F9694E">
      <w:pPr>
        <w:pStyle w:val="Untitledsubclause1"/>
        <w:spacing w:line="276" w:lineRule="auto"/>
        <w:rPr>
          <w:sz w:val="24"/>
          <w:szCs w:val="24"/>
        </w:rPr>
      </w:pPr>
      <w:r w:rsidRPr="00B7473E">
        <w:rPr>
          <w:sz w:val="24"/>
          <w:szCs w:val="24"/>
        </w:rPr>
        <w:t>The Initial Recipient</w:t>
      </w:r>
      <w:r>
        <w:rPr>
          <w:sz w:val="24"/>
          <w:szCs w:val="24"/>
        </w:rPr>
        <w:t xml:space="preserve"> </w:t>
      </w:r>
      <w:r w:rsidRPr="00B7473E">
        <w:rPr>
          <w:sz w:val="24"/>
          <w:szCs w:val="24"/>
        </w:rPr>
        <w:t>will seek to resolve th</w:t>
      </w:r>
      <w:r>
        <w:rPr>
          <w:sz w:val="24"/>
          <w:szCs w:val="24"/>
        </w:rPr>
        <w:t>e concern</w:t>
      </w:r>
      <w:r w:rsidRPr="00B7473E">
        <w:rPr>
          <w:sz w:val="24"/>
          <w:szCs w:val="24"/>
        </w:rPr>
        <w:t xml:space="preserve"> and meet any reasonable expectations the individual may have, ideally to their satisfaction.  If unable to, the Initial Recipient will make a note of the:</w:t>
      </w:r>
    </w:p>
    <w:p w14:paraId="0DE4B0F9" w14:textId="77777777" w:rsidR="00F9694E" w:rsidRPr="00B7473E" w:rsidRDefault="00F9694E" w:rsidP="00F9694E">
      <w:pPr>
        <w:pStyle w:val="Untitledsubclause2"/>
        <w:spacing w:line="276" w:lineRule="auto"/>
        <w:rPr>
          <w:sz w:val="24"/>
          <w:szCs w:val="24"/>
        </w:rPr>
      </w:pPr>
      <w:r w:rsidRPr="00B7473E">
        <w:rPr>
          <w:sz w:val="24"/>
          <w:szCs w:val="24"/>
        </w:rPr>
        <w:t xml:space="preserve">complainant’s name and contact details, unless they are unwilling to provide </w:t>
      </w:r>
      <w:proofErr w:type="gramStart"/>
      <w:r w:rsidRPr="00B7473E">
        <w:rPr>
          <w:sz w:val="24"/>
          <w:szCs w:val="24"/>
        </w:rPr>
        <w:t>these;</w:t>
      </w:r>
      <w:proofErr w:type="gramEnd"/>
      <w:r w:rsidRPr="00B7473E">
        <w:rPr>
          <w:sz w:val="24"/>
          <w:szCs w:val="24"/>
        </w:rPr>
        <w:t xml:space="preserve"> </w:t>
      </w:r>
    </w:p>
    <w:p w14:paraId="1965EB8B" w14:textId="77777777" w:rsidR="00F9694E" w:rsidRPr="00B7473E" w:rsidRDefault="00F9694E" w:rsidP="00F9694E">
      <w:pPr>
        <w:pStyle w:val="Untitledsubclause2"/>
        <w:spacing w:line="276" w:lineRule="auto"/>
        <w:rPr>
          <w:sz w:val="24"/>
          <w:szCs w:val="24"/>
        </w:rPr>
      </w:pPr>
      <w:r w:rsidRPr="00B7473E">
        <w:rPr>
          <w:sz w:val="24"/>
          <w:szCs w:val="24"/>
        </w:rPr>
        <w:t xml:space="preserve">nature of their concern and anything that they wish to be done about it; and </w:t>
      </w:r>
    </w:p>
    <w:p w14:paraId="7609F7FA" w14:textId="77777777" w:rsidR="00F9694E" w:rsidRPr="00B7473E" w:rsidRDefault="00F9694E" w:rsidP="00F9694E">
      <w:pPr>
        <w:pStyle w:val="Untitledsubclause2"/>
        <w:spacing w:line="276" w:lineRule="auto"/>
        <w:rPr>
          <w:sz w:val="24"/>
          <w:szCs w:val="24"/>
        </w:rPr>
      </w:pPr>
      <w:r w:rsidRPr="00B7473E">
        <w:rPr>
          <w:sz w:val="24"/>
          <w:szCs w:val="24"/>
        </w:rPr>
        <w:t xml:space="preserve">circumstances surrounding the </w:t>
      </w:r>
      <w:r>
        <w:rPr>
          <w:sz w:val="24"/>
          <w:szCs w:val="24"/>
        </w:rPr>
        <w:t xml:space="preserve">informal </w:t>
      </w:r>
      <w:r w:rsidRPr="00B7473E">
        <w:rPr>
          <w:sz w:val="24"/>
          <w:szCs w:val="24"/>
        </w:rPr>
        <w:t xml:space="preserve">complaint, including when, where any action that was taken and the details of others who were present/involved. </w:t>
      </w:r>
    </w:p>
    <w:p w14:paraId="777B32C5" w14:textId="77777777" w:rsidR="00F9694E" w:rsidRPr="00B7473E" w:rsidRDefault="00F9694E" w:rsidP="00F9694E">
      <w:pPr>
        <w:pStyle w:val="Untitledsubclause1"/>
        <w:spacing w:line="276" w:lineRule="auto"/>
        <w:rPr>
          <w:sz w:val="24"/>
          <w:szCs w:val="24"/>
        </w:rPr>
      </w:pPr>
      <w:r w:rsidRPr="00B7473E">
        <w:rPr>
          <w:sz w:val="24"/>
          <w:szCs w:val="24"/>
        </w:rPr>
        <w:t>Depending on the nature of the informal complaint, the Initial Recipient</w:t>
      </w:r>
      <w:r>
        <w:rPr>
          <w:sz w:val="24"/>
          <w:szCs w:val="24"/>
        </w:rPr>
        <w:t xml:space="preserve"> could escalate as a formal complaint in accordance with paragraph 6</w:t>
      </w:r>
      <w:r w:rsidRPr="00B7473E">
        <w:rPr>
          <w:sz w:val="24"/>
          <w:szCs w:val="24"/>
        </w:rPr>
        <w:t xml:space="preserve">. </w:t>
      </w:r>
    </w:p>
    <w:p w14:paraId="4C57A0A2" w14:textId="77777777" w:rsidR="00F9694E" w:rsidRPr="00B7473E" w:rsidRDefault="00F9694E" w:rsidP="00F9694E">
      <w:pPr>
        <w:pStyle w:val="TitleClause"/>
        <w:spacing w:line="276" w:lineRule="auto"/>
        <w:rPr>
          <w:color w:val="023A3A"/>
          <w:sz w:val="24"/>
          <w:szCs w:val="24"/>
        </w:rPr>
      </w:pPr>
      <w:r w:rsidRPr="00B7473E">
        <w:rPr>
          <w:color w:val="023A3A"/>
          <w:sz w:val="24"/>
          <w:szCs w:val="24"/>
        </w:rPr>
        <w:lastRenderedPageBreak/>
        <w:t xml:space="preserve">FORMAL COMPLAINTS </w:t>
      </w:r>
    </w:p>
    <w:p w14:paraId="58BA4470" w14:textId="77777777" w:rsidR="00F9694E" w:rsidRPr="00B7473E" w:rsidRDefault="00F9694E" w:rsidP="00F9694E">
      <w:pPr>
        <w:pStyle w:val="Untitledsubclause1"/>
        <w:spacing w:line="276" w:lineRule="auto"/>
        <w:rPr>
          <w:sz w:val="24"/>
          <w:szCs w:val="24"/>
        </w:rPr>
      </w:pPr>
      <w:r w:rsidRPr="00B7473E">
        <w:rPr>
          <w:sz w:val="24"/>
          <w:szCs w:val="24"/>
        </w:rPr>
        <w:t xml:space="preserve">Where an individual wishes to make a formal complaint, the individual should be provided with the e-mail address of the Initial Recipient and/ or the Charity’s registered office address, as they wish. Correspondence should be marked private and confidential.  The individual should be provided with a copy of this policy by post or e-mail. </w:t>
      </w:r>
    </w:p>
    <w:p w14:paraId="7CE05181" w14:textId="77777777" w:rsidR="00F9694E" w:rsidRPr="00B7473E" w:rsidRDefault="00F9694E" w:rsidP="00F9694E">
      <w:pPr>
        <w:pStyle w:val="Untitledsubclause1"/>
        <w:spacing w:line="276" w:lineRule="auto"/>
        <w:rPr>
          <w:sz w:val="24"/>
          <w:szCs w:val="24"/>
        </w:rPr>
      </w:pPr>
      <w:r w:rsidRPr="00B7473E">
        <w:rPr>
          <w:sz w:val="24"/>
          <w:szCs w:val="24"/>
        </w:rPr>
        <w:t xml:space="preserve">To help resolve the formal complaint as quickly and effectively as possible, the individual making the formal complaint should do so as soon as possible and should include in it: </w:t>
      </w:r>
    </w:p>
    <w:p w14:paraId="44A3B361" w14:textId="77777777" w:rsidR="00F9694E" w:rsidRPr="00B7473E" w:rsidRDefault="00F9694E" w:rsidP="00F9694E">
      <w:pPr>
        <w:pStyle w:val="Untitledsubclause2"/>
        <w:spacing w:line="276" w:lineRule="auto"/>
        <w:rPr>
          <w:sz w:val="24"/>
          <w:szCs w:val="24"/>
        </w:rPr>
      </w:pPr>
      <w:r w:rsidRPr="00B7473E">
        <w:rPr>
          <w:sz w:val="24"/>
          <w:szCs w:val="24"/>
        </w:rPr>
        <w:t xml:space="preserve">name, organisation (if relevant), address, telephone number and </w:t>
      </w:r>
      <w:proofErr w:type="gramStart"/>
      <w:r w:rsidRPr="00B7473E">
        <w:rPr>
          <w:sz w:val="24"/>
          <w:szCs w:val="24"/>
        </w:rPr>
        <w:t>e</w:t>
      </w:r>
      <w:r>
        <w:rPr>
          <w:sz w:val="24"/>
          <w:szCs w:val="24"/>
        </w:rPr>
        <w:t>-</w:t>
      </w:r>
      <w:r w:rsidRPr="00B7473E">
        <w:rPr>
          <w:sz w:val="24"/>
          <w:szCs w:val="24"/>
        </w:rPr>
        <w:t>mail;</w:t>
      </w:r>
      <w:proofErr w:type="gramEnd"/>
      <w:r w:rsidRPr="00B7473E">
        <w:rPr>
          <w:sz w:val="24"/>
          <w:szCs w:val="24"/>
        </w:rPr>
        <w:t xml:space="preserve">  </w:t>
      </w:r>
    </w:p>
    <w:p w14:paraId="57257145" w14:textId="77777777" w:rsidR="00F9694E" w:rsidRPr="00B7473E" w:rsidRDefault="00F9694E" w:rsidP="00F9694E">
      <w:pPr>
        <w:pStyle w:val="Untitledsubclause3"/>
        <w:spacing w:line="276" w:lineRule="auto"/>
        <w:rPr>
          <w:sz w:val="24"/>
          <w:szCs w:val="24"/>
        </w:rPr>
      </w:pPr>
      <w:r w:rsidRPr="00B7473E">
        <w:rPr>
          <w:sz w:val="24"/>
          <w:szCs w:val="24"/>
        </w:rPr>
        <w:t xml:space="preserve">If you do not wish to be contacted in a particular way, please let the Charity know and it will of course respect this. </w:t>
      </w:r>
    </w:p>
    <w:p w14:paraId="52774685" w14:textId="77777777" w:rsidR="00F9694E" w:rsidRPr="00B7473E" w:rsidRDefault="00F9694E" w:rsidP="00F9694E">
      <w:pPr>
        <w:pStyle w:val="Untitledsubclause2"/>
        <w:spacing w:line="276" w:lineRule="auto"/>
        <w:rPr>
          <w:sz w:val="24"/>
          <w:szCs w:val="24"/>
        </w:rPr>
      </w:pPr>
      <w:r w:rsidRPr="00B7473E">
        <w:rPr>
          <w:sz w:val="24"/>
          <w:szCs w:val="24"/>
        </w:rPr>
        <w:t xml:space="preserve">as much information as possible, such as what happened, where, when (date/ time), who was present and any action taken, and by </w:t>
      </w:r>
      <w:proofErr w:type="gramStart"/>
      <w:r w:rsidRPr="00B7473E">
        <w:rPr>
          <w:sz w:val="24"/>
          <w:szCs w:val="24"/>
        </w:rPr>
        <w:t>whom;</w:t>
      </w:r>
      <w:proofErr w:type="gramEnd"/>
      <w:r w:rsidRPr="00B7473E">
        <w:rPr>
          <w:sz w:val="24"/>
          <w:szCs w:val="24"/>
        </w:rPr>
        <w:t xml:space="preserve">     </w:t>
      </w:r>
    </w:p>
    <w:p w14:paraId="44D95015" w14:textId="77777777" w:rsidR="00F9694E" w:rsidRPr="00B7473E" w:rsidRDefault="00F9694E" w:rsidP="00F9694E">
      <w:pPr>
        <w:pStyle w:val="Untitledsubclause2"/>
        <w:spacing w:line="276" w:lineRule="auto"/>
        <w:rPr>
          <w:sz w:val="24"/>
          <w:szCs w:val="24"/>
        </w:rPr>
      </w:pPr>
      <w:r w:rsidRPr="00B7473E">
        <w:rPr>
          <w:sz w:val="24"/>
          <w:szCs w:val="24"/>
        </w:rPr>
        <w:t xml:space="preserve">what it is they felt to be </w:t>
      </w:r>
      <w:proofErr w:type="gramStart"/>
      <w:r w:rsidRPr="00B7473E">
        <w:rPr>
          <w:sz w:val="24"/>
          <w:szCs w:val="24"/>
        </w:rPr>
        <w:t>unsatisfactory;</w:t>
      </w:r>
      <w:proofErr w:type="gramEnd"/>
    </w:p>
    <w:p w14:paraId="5FE20174" w14:textId="77777777" w:rsidR="00F9694E" w:rsidRPr="00B7473E" w:rsidRDefault="00F9694E" w:rsidP="00F9694E">
      <w:pPr>
        <w:pStyle w:val="Untitledsubclause2"/>
        <w:spacing w:line="276" w:lineRule="auto"/>
        <w:rPr>
          <w:sz w:val="24"/>
          <w:szCs w:val="24"/>
        </w:rPr>
      </w:pPr>
      <w:r w:rsidRPr="00B7473E">
        <w:rPr>
          <w:sz w:val="24"/>
          <w:szCs w:val="24"/>
        </w:rPr>
        <w:t xml:space="preserve">what they believe should be done to address their concern. </w:t>
      </w:r>
    </w:p>
    <w:p w14:paraId="7C5EB872" w14:textId="77777777" w:rsidR="00F9694E" w:rsidRPr="00B7473E" w:rsidRDefault="00F9694E" w:rsidP="00F9694E">
      <w:pPr>
        <w:pStyle w:val="TitleClause"/>
        <w:spacing w:line="276" w:lineRule="auto"/>
        <w:rPr>
          <w:color w:val="023A3A"/>
          <w:sz w:val="24"/>
          <w:szCs w:val="24"/>
        </w:rPr>
      </w:pPr>
      <w:r w:rsidRPr="00B7473E">
        <w:rPr>
          <w:color w:val="023A3A"/>
          <w:sz w:val="24"/>
          <w:szCs w:val="24"/>
        </w:rPr>
        <w:t>TIMESCALES</w:t>
      </w:r>
      <w:r>
        <w:rPr>
          <w:color w:val="023A3A"/>
          <w:sz w:val="24"/>
          <w:szCs w:val="24"/>
        </w:rPr>
        <w:t xml:space="preserve"> AND APPEAL IN RESPECT OF FORMAL COMPLAINTS </w:t>
      </w:r>
      <w:r w:rsidRPr="00B7473E">
        <w:rPr>
          <w:color w:val="023A3A"/>
          <w:sz w:val="24"/>
          <w:szCs w:val="24"/>
        </w:rPr>
        <w:t xml:space="preserve"> </w:t>
      </w:r>
    </w:p>
    <w:p w14:paraId="58D6F08A" w14:textId="77777777" w:rsidR="00F9694E" w:rsidRPr="00B7473E" w:rsidRDefault="00F9694E" w:rsidP="00F9694E">
      <w:pPr>
        <w:pStyle w:val="Untitledsubclause1"/>
        <w:spacing w:line="276" w:lineRule="auto"/>
        <w:rPr>
          <w:sz w:val="24"/>
          <w:szCs w:val="24"/>
        </w:rPr>
      </w:pPr>
      <w:r w:rsidRPr="00B7473E">
        <w:rPr>
          <w:sz w:val="24"/>
          <w:szCs w:val="24"/>
        </w:rPr>
        <w:t xml:space="preserve">All </w:t>
      </w:r>
      <w:r>
        <w:rPr>
          <w:sz w:val="24"/>
          <w:szCs w:val="24"/>
        </w:rPr>
        <w:t xml:space="preserve">formal </w:t>
      </w:r>
      <w:r w:rsidRPr="00B7473E">
        <w:rPr>
          <w:sz w:val="24"/>
          <w:szCs w:val="24"/>
        </w:rPr>
        <w:t>complaints should be dealt with promptly and without undue or unnecessary delay. For the avoidance of doubt, when a</w:t>
      </w:r>
      <w:r w:rsidRPr="00C86865">
        <w:rPr>
          <w:sz w:val="24"/>
          <w:szCs w:val="24"/>
        </w:rPr>
        <w:t xml:space="preserve"> </w:t>
      </w:r>
      <w:r>
        <w:rPr>
          <w:sz w:val="24"/>
          <w:szCs w:val="24"/>
        </w:rPr>
        <w:t>formal</w:t>
      </w:r>
      <w:r w:rsidRPr="00B7473E">
        <w:rPr>
          <w:sz w:val="24"/>
          <w:szCs w:val="24"/>
        </w:rPr>
        <w:t xml:space="preserve"> complaint is initially received, a written acknowledgement should be given to the complainant, if possible, within 7 working days. </w:t>
      </w:r>
    </w:p>
    <w:p w14:paraId="48D6B32D" w14:textId="77777777" w:rsidR="00F9694E" w:rsidRPr="00B7473E" w:rsidRDefault="00F9694E" w:rsidP="00F9694E">
      <w:pPr>
        <w:pStyle w:val="Untitledsubclause1"/>
        <w:spacing w:line="276" w:lineRule="auto"/>
        <w:rPr>
          <w:sz w:val="24"/>
          <w:szCs w:val="24"/>
        </w:rPr>
      </w:pPr>
      <w:r w:rsidRPr="00B7473E">
        <w:rPr>
          <w:sz w:val="24"/>
          <w:szCs w:val="24"/>
        </w:rPr>
        <w:t xml:space="preserve">The </w:t>
      </w:r>
      <w:r>
        <w:rPr>
          <w:sz w:val="24"/>
          <w:szCs w:val="24"/>
        </w:rPr>
        <w:t xml:space="preserve">formal </w:t>
      </w:r>
      <w:r w:rsidRPr="00B7473E">
        <w:rPr>
          <w:sz w:val="24"/>
          <w:szCs w:val="24"/>
        </w:rPr>
        <w:t xml:space="preserve">complaint will then be investigated. A more substantive written response should follow within 14 days. If necessary, specialist advice will be sought.  Where clarification or further information is felt to be necessary, the Initial </w:t>
      </w:r>
      <w:proofErr w:type="spellStart"/>
      <w:r w:rsidRPr="00B7473E">
        <w:rPr>
          <w:sz w:val="24"/>
          <w:szCs w:val="24"/>
        </w:rPr>
        <w:t>Recepient</w:t>
      </w:r>
      <w:proofErr w:type="spellEnd"/>
      <w:r w:rsidRPr="00B7473E">
        <w:rPr>
          <w:sz w:val="24"/>
          <w:szCs w:val="24"/>
        </w:rPr>
        <w:t xml:space="preserve"> will contact the person complaining to request this. </w:t>
      </w:r>
    </w:p>
    <w:p w14:paraId="6FA4A567" w14:textId="77777777" w:rsidR="00F9694E" w:rsidRPr="00B7473E" w:rsidRDefault="00F9694E" w:rsidP="00F9694E">
      <w:pPr>
        <w:pStyle w:val="Untitledsubclause1"/>
        <w:spacing w:line="276" w:lineRule="auto"/>
        <w:rPr>
          <w:sz w:val="24"/>
          <w:szCs w:val="24"/>
        </w:rPr>
      </w:pPr>
      <w:r w:rsidRPr="00B7473E">
        <w:rPr>
          <w:sz w:val="24"/>
          <w:szCs w:val="24"/>
        </w:rPr>
        <w:t xml:space="preserve">If the Initial Recipient is not satisfied that the </w:t>
      </w:r>
      <w:r>
        <w:rPr>
          <w:sz w:val="24"/>
          <w:szCs w:val="24"/>
        </w:rPr>
        <w:t xml:space="preserve">formal </w:t>
      </w:r>
      <w:r w:rsidRPr="00B7473E">
        <w:rPr>
          <w:sz w:val="24"/>
          <w:szCs w:val="24"/>
        </w:rPr>
        <w:t xml:space="preserve">complaint has been satisfactorily resolved, they may refer the matter to the Board of Charity Trustees.  </w:t>
      </w:r>
    </w:p>
    <w:p w14:paraId="1A6A5B61" w14:textId="77777777" w:rsidR="00F9694E" w:rsidRPr="00B7473E" w:rsidRDefault="00F9694E" w:rsidP="00F9694E">
      <w:pPr>
        <w:pStyle w:val="Untitledsubclause1"/>
        <w:spacing w:line="276" w:lineRule="auto"/>
        <w:rPr>
          <w:sz w:val="24"/>
          <w:szCs w:val="24"/>
        </w:rPr>
      </w:pPr>
      <w:r w:rsidRPr="00B7473E">
        <w:rPr>
          <w:sz w:val="24"/>
          <w:szCs w:val="24"/>
        </w:rPr>
        <w:t xml:space="preserve">If the complainant is not satisfied with the response, they may appeal the decision, by writing to the Chair of Charity Trustees, the contact details of whom will be included in the Charity’s response.  Appeals must be submitted within 28 days of the Charity’s response to the </w:t>
      </w:r>
      <w:r>
        <w:rPr>
          <w:sz w:val="24"/>
          <w:szCs w:val="24"/>
        </w:rPr>
        <w:t xml:space="preserve">formal </w:t>
      </w:r>
      <w:r w:rsidRPr="00B7473E">
        <w:rPr>
          <w:sz w:val="24"/>
          <w:szCs w:val="24"/>
        </w:rPr>
        <w:t xml:space="preserve">complaint. </w:t>
      </w:r>
      <w:r>
        <w:rPr>
          <w:sz w:val="24"/>
          <w:szCs w:val="24"/>
        </w:rPr>
        <w:t xml:space="preserve"> </w:t>
      </w:r>
    </w:p>
    <w:p w14:paraId="7D404E8F" w14:textId="77777777" w:rsidR="00F9694E" w:rsidRPr="00B7473E" w:rsidRDefault="00F9694E" w:rsidP="00F9694E">
      <w:pPr>
        <w:pStyle w:val="Untitledsubclause1"/>
        <w:spacing w:line="276" w:lineRule="auto"/>
        <w:rPr>
          <w:sz w:val="24"/>
          <w:szCs w:val="24"/>
        </w:rPr>
      </w:pPr>
      <w:r w:rsidRPr="00B7473E">
        <w:rPr>
          <w:sz w:val="24"/>
          <w:szCs w:val="24"/>
        </w:rPr>
        <w:lastRenderedPageBreak/>
        <w:t xml:space="preserve">If the complainant does appeal, the appeal should be specific about why the individual feels the decision made was wrong and provide the facts and information necessary to demonstrate this. </w:t>
      </w:r>
    </w:p>
    <w:p w14:paraId="2712B83D" w14:textId="77777777" w:rsidR="00F9694E" w:rsidRPr="00B7473E" w:rsidRDefault="00F9694E" w:rsidP="00F9694E">
      <w:pPr>
        <w:pStyle w:val="Untitledsubclause1"/>
        <w:spacing w:line="276" w:lineRule="auto"/>
        <w:rPr>
          <w:sz w:val="24"/>
          <w:szCs w:val="24"/>
        </w:rPr>
      </w:pPr>
      <w:r w:rsidRPr="00B7473E">
        <w:rPr>
          <w:sz w:val="24"/>
          <w:szCs w:val="24"/>
        </w:rPr>
        <w:t xml:space="preserve">A decision will be notified within 28 days and will be final. </w:t>
      </w:r>
    </w:p>
    <w:p w14:paraId="1432D268" w14:textId="77777777" w:rsidR="00F9694E" w:rsidRPr="00566267" w:rsidRDefault="00F9694E" w:rsidP="00F9694E">
      <w:pPr>
        <w:pStyle w:val="Untitledsubclause1"/>
        <w:spacing w:line="276" w:lineRule="auto"/>
        <w:rPr>
          <w:sz w:val="24"/>
          <w:szCs w:val="24"/>
        </w:rPr>
      </w:pPr>
      <w:r w:rsidRPr="00566267">
        <w:rPr>
          <w:sz w:val="24"/>
          <w:szCs w:val="24"/>
        </w:rPr>
        <w:t>If the matter is not resolved to the satisfaction of the complainant</w:t>
      </w:r>
      <w:r>
        <w:rPr>
          <w:rStyle w:val="CommentReference"/>
          <w:rFonts w:ascii="Times New Roman" w:eastAsiaTheme="minorHAnsi" w:hAnsi="Times New Roman" w:cstheme="minorBidi"/>
          <w:color w:val="auto"/>
          <w:lang w:bidi="en-US"/>
        </w:rPr>
        <w:t xml:space="preserve"> </w:t>
      </w:r>
      <w:r>
        <w:rPr>
          <w:sz w:val="24"/>
          <w:szCs w:val="24"/>
        </w:rPr>
        <w:t>or</w:t>
      </w:r>
      <w:r w:rsidRPr="00566267">
        <w:rPr>
          <w:sz w:val="24"/>
          <w:szCs w:val="24"/>
        </w:rPr>
        <w:t xml:space="preserve"> Initial Recipient / Board of Charity Trustees, it may be referred to an independent body.</w:t>
      </w:r>
    </w:p>
    <w:p w14:paraId="7CBE95E0" w14:textId="77777777" w:rsidR="00F9694E" w:rsidRPr="00B7473E" w:rsidRDefault="00F9694E" w:rsidP="00F9694E">
      <w:pPr>
        <w:pStyle w:val="TitleClause"/>
        <w:spacing w:line="276" w:lineRule="auto"/>
        <w:rPr>
          <w:color w:val="023A3A"/>
          <w:sz w:val="24"/>
          <w:szCs w:val="24"/>
        </w:rPr>
      </w:pPr>
      <w:r w:rsidRPr="00B7473E">
        <w:rPr>
          <w:color w:val="023A3A"/>
          <w:sz w:val="24"/>
          <w:szCs w:val="24"/>
        </w:rPr>
        <w:t>ACTION TO BE TAKEN WHEN A</w:t>
      </w:r>
      <w:r>
        <w:rPr>
          <w:color w:val="023A3A"/>
          <w:sz w:val="24"/>
          <w:szCs w:val="24"/>
        </w:rPr>
        <w:t xml:space="preserve"> FORMAL</w:t>
      </w:r>
      <w:r w:rsidRPr="00B7473E">
        <w:rPr>
          <w:color w:val="023A3A"/>
          <w:sz w:val="24"/>
          <w:szCs w:val="24"/>
        </w:rPr>
        <w:t xml:space="preserve"> COMPLAINT IS RECEIVED</w:t>
      </w:r>
    </w:p>
    <w:p w14:paraId="3688B81F" w14:textId="77777777" w:rsidR="00F9694E" w:rsidRPr="00B7473E" w:rsidRDefault="00F9694E" w:rsidP="00F9694E">
      <w:pPr>
        <w:pStyle w:val="Untitledsubclause1"/>
        <w:spacing w:line="276" w:lineRule="auto"/>
        <w:rPr>
          <w:sz w:val="24"/>
          <w:szCs w:val="24"/>
        </w:rPr>
      </w:pPr>
      <w:r w:rsidRPr="00B7473E">
        <w:rPr>
          <w:sz w:val="24"/>
          <w:szCs w:val="24"/>
        </w:rPr>
        <w:t xml:space="preserve">The Initial Recipient of the </w:t>
      </w:r>
      <w:r>
        <w:rPr>
          <w:sz w:val="24"/>
          <w:szCs w:val="24"/>
        </w:rPr>
        <w:t xml:space="preserve">formal </w:t>
      </w:r>
      <w:r w:rsidRPr="00B7473E">
        <w:rPr>
          <w:sz w:val="24"/>
          <w:szCs w:val="24"/>
        </w:rPr>
        <w:t xml:space="preserve">complaint should make a full note of the </w:t>
      </w:r>
      <w:r>
        <w:rPr>
          <w:sz w:val="24"/>
          <w:szCs w:val="24"/>
        </w:rPr>
        <w:t xml:space="preserve">formal </w:t>
      </w:r>
      <w:r w:rsidRPr="00B7473E">
        <w:rPr>
          <w:sz w:val="24"/>
          <w:szCs w:val="24"/>
        </w:rPr>
        <w:t xml:space="preserve">complaint and keep this in the Complaints Register. </w:t>
      </w:r>
    </w:p>
    <w:p w14:paraId="360C5FF1" w14:textId="77777777" w:rsidR="00F9694E" w:rsidRPr="00B7473E" w:rsidRDefault="00F9694E" w:rsidP="00F9694E">
      <w:pPr>
        <w:pStyle w:val="Untitledsubclause1"/>
        <w:spacing w:line="276" w:lineRule="auto"/>
        <w:rPr>
          <w:sz w:val="24"/>
          <w:szCs w:val="24"/>
        </w:rPr>
      </w:pPr>
      <w:r w:rsidRPr="00B7473E">
        <w:rPr>
          <w:sz w:val="24"/>
          <w:szCs w:val="24"/>
        </w:rPr>
        <w:t xml:space="preserve">The Initial Recipient should, at their discretion, seek to resolve the </w:t>
      </w:r>
      <w:r>
        <w:rPr>
          <w:sz w:val="24"/>
          <w:szCs w:val="24"/>
        </w:rPr>
        <w:t xml:space="preserve">formal </w:t>
      </w:r>
      <w:r w:rsidRPr="00B7473E">
        <w:rPr>
          <w:sz w:val="24"/>
          <w:szCs w:val="24"/>
        </w:rPr>
        <w:t>complaint within the timescale above.</w:t>
      </w:r>
    </w:p>
    <w:p w14:paraId="13C982DC" w14:textId="77777777" w:rsidR="00F9694E" w:rsidRPr="00B7473E" w:rsidRDefault="00F9694E" w:rsidP="00F9694E">
      <w:pPr>
        <w:pStyle w:val="Untitledsubclause1"/>
        <w:spacing w:line="276" w:lineRule="auto"/>
        <w:rPr>
          <w:sz w:val="24"/>
          <w:szCs w:val="24"/>
        </w:rPr>
      </w:pPr>
      <w:r w:rsidRPr="00B7473E">
        <w:rPr>
          <w:sz w:val="24"/>
          <w:szCs w:val="24"/>
        </w:rPr>
        <w:t xml:space="preserve">The Initial Recipient may, in their discretion, decide that the </w:t>
      </w:r>
      <w:r>
        <w:rPr>
          <w:sz w:val="24"/>
          <w:szCs w:val="24"/>
        </w:rPr>
        <w:t xml:space="preserve">formal </w:t>
      </w:r>
      <w:r w:rsidRPr="00B7473E">
        <w:rPr>
          <w:sz w:val="24"/>
          <w:szCs w:val="24"/>
        </w:rPr>
        <w:t xml:space="preserve">complaint is not of sufficient merit to progress further then an initial response. </w:t>
      </w:r>
    </w:p>
    <w:p w14:paraId="34ADF163" w14:textId="77777777" w:rsidR="00F9694E" w:rsidRPr="00B7473E" w:rsidRDefault="00F9694E" w:rsidP="00F9694E">
      <w:pPr>
        <w:pStyle w:val="Untitledsubclause1"/>
        <w:spacing w:line="276" w:lineRule="auto"/>
        <w:rPr>
          <w:sz w:val="24"/>
          <w:szCs w:val="24"/>
        </w:rPr>
      </w:pPr>
      <w:r w:rsidRPr="00B7473E">
        <w:rPr>
          <w:sz w:val="24"/>
          <w:szCs w:val="24"/>
        </w:rPr>
        <w:t xml:space="preserve">If the matter complained of involves possible criminal activity, it should be referred directly to the </w:t>
      </w:r>
      <w:proofErr w:type="gramStart"/>
      <w:r w:rsidRPr="00B7473E">
        <w:rPr>
          <w:sz w:val="24"/>
          <w:szCs w:val="24"/>
        </w:rPr>
        <w:t>Police</w:t>
      </w:r>
      <w:proofErr w:type="gramEnd"/>
      <w:r w:rsidRPr="00B7473E">
        <w:rPr>
          <w:sz w:val="24"/>
          <w:szCs w:val="24"/>
        </w:rPr>
        <w:t xml:space="preserve"> and the Board of Charity Trustees should be informed within 24 hours.</w:t>
      </w:r>
      <w:r>
        <w:rPr>
          <w:sz w:val="24"/>
          <w:szCs w:val="24"/>
        </w:rPr>
        <w:t xml:space="preserve"> </w:t>
      </w:r>
    </w:p>
    <w:p w14:paraId="1012370A" w14:textId="77777777" w:rsidR="00F9694E" w:rsidRPr="00B7473E" w:rsidRDefault="00F9694E" w:rsidP="00F9694E">
      <w:pPr>
        <w:pStyle w:val="Untitledsubclause1"/>
        <w:spacing w:line="276" w:lineRule="auto"/>
        <w:rPr>
          <w:sz w:val="24"/>
          <w:szCs w:val="24"/>
        </w:rPr>
      </w:pPr>
      <w:r w:rsidRPr="00B7473E">
        <w:rPr>
          <w:sz w:val="24"/>
          <w:szCs w:val="24"/>
        </w:rPr>
        <w:t xml:space="preserve">Where there is a referral or appeal under paragraphs 7.3 and 7.4, the Charity Trustees should consider the matter at their next scheduled Board meeting or, if the matter merits swifter action, convene a special meeting to consider it. </w:t>
      </w:r>
    </w:p>
    <w:p w14:paraId="25D62678" w14:textId="77777777" w:rsidR="00F9694E" w:rsidRPr="00B7473E" w:rsidRDefault="00F9694E" w:rsidP="00F9694E">
      <w:pPr>
        <w:pStyle w:val="Untitledsubclause1"/>
        <w:spacing w:line="276" w:lineRule="auto"/>
        <w:rPr>
          <w:sz w:val="24"/>
          <w:szCs w:val="24"/>
        </w:rPr>
      </w:pPr>
      <w:r w:rsidRPr="00B7473E">
        <w:rPr>
          <w:sz w:val="24"/>
          <w:szCs w:val="24"/>
        </w:rPr>
        <w:t xml:space="preserve">The Initial Recipient or the Board of Charity Trustees may at any time decide whether the complainant ought to meet with them to discuss the matter or that the matter may be dealt with without doing so.  </w:t>
      </w:r>
    </w:p>
    <w:p w14:paraId="238E8709" w14:textId="77777777" w:rsidR="00F9694E" w:rsidRPr="00B7473E" w:rsidRDefault="00F9694E" w:rsidP="00F9694E">
      <w:pPr>
        <w:pStyle w:val="TitleClause"/>
        <w:spacing w:line="276" w:lineRule="auto"/>
        <w:rPr>
          <w:color w:val="023A3A"/>
          <w:sz w:val="24"/>
          <w:szCs w:val="24"/>
        </w:rPr>
      </w:pPr>
      <w:r w:rsidRPr="00B7473E">
        <w:rPr>
          <w:color w:val="023A3A"/>
          <w:sz w:val="24"/>
          <w:szCs w:val="24"/>
        </w:rPr>
        <w:t xml:space="preserve">ANONYMOUS COMPLAINTS </w:t>
      </w:r>
    </w:p>
    <w:p w14:paraId="2DDF3C03" w14:textId="77777777" w:rsidR="00F9694E" w:rsidRPr="00B7473E" w:rsidRDefault="00F9694E" w:rsidP="00F9694E">
      <w:pPr>
        <w:pStyle w:val="Untitledsubclause1"/>
        <w:spacing w:line="276" w:lineRule="auto"/>
        <w:rPr>
          <w:sz w:val="24"/>
          <w:szCs w:val="24"/>
        </w:rPr>
      </w:pPr>
      <w:r w:rsidRPr="00B7473E">
        <w:rPr>
          <w:sz w:val="24"/>
          <w:szCs w:val="24"/>
        </w:rPr>
        <w:t>Anonymous complaints will be recorded and any facts available looked in to.  However, in doing so, the Charity will be mindful that anonymous complaints can sometimes be malicious.  Everyone involved in the Charity’s work, even incidentally, has a right to complain and we will hold anyone accountable but, equally, individuals have a right to be protected from unsubstantiated and, potentially, malicious allegations.</w:t>
      </w:r>
    </w:p>
    <w:p w14:paraId="680E0D76" w14:textId="77777777" w:rsidR="00F9694E" w:rsidRPr="00B7473E" w:rsidRDefault="00F9694E" w:rsidP="00F9694E">
      <w:pPr>
        <w:pStyle w:val="Untitledsubclause1"/>
        <w:spacing w:line="276" w:lineRule="auto"/>
        <w:rPr>
          <w:sz w:val="24"/>
          <w:szCs w:val="24"/>
        </w:rPr>
      </w:pPr>
      <w:r w:rsidRPr="00B7473E">
        <w:rPr>
          <w:sz w:val="24"/>
          <w:szCs w:val="24"/>
        </w:rPr>
        <w:lastRenderedPageBreak/>
        <w:t xml:space="preserve">Consequently, anyone wishing to complain is strongly encouraged to provide the information requested above and their contact details.  This will also allow the Charity to advise them of the outcome.  </w:t>
      </w:r>
    </w:p>
    <w:p w14:paraId="7E2767EB" w14:textId="77777777" w:rsidR="00F9694E" w:rsidRPr="00B7473E" w:rsidRDefault="00F9694E" w:rsidP="00F9694E">
      <w:pPr>
        <w:pStyle w:val="TitleClause"/>
        <w:spacing w:line="276" w:lineRule="auto"/>
        <w:rPr>
          <w:color w:val="023A3A"/>
          <w:sz w:val="24"/>
          <w:szCs w:val="24"/>
        </w:rPr>
      </w:pPr>
      <w:r w:rsidRPr="00B7473E">
        <w:rPr>
          <w:color w:val="023A3A"/>
          <w:sz w:val="24"/>
          <w:szCs w:val="24"/>
        </w:rPr>
        <w:t xml:space="preserve">FOLLOW UP ACTION </w:t>
      </w:r>
    </w:p>
    <w:p w14:paraId="48CA8C78" w14:textId="77777777" w:rsidR="00F9694E" w:rsidRPr="00B7473E" w:rsidRDefault="00F9694E" w:rsidP="00F9694E">
      <w:pPr>
        <w:pStyle w:val="Untitledsubclause1"/>
        <w:spacing w:line="276" w:lineRule="auto"/>
        <w:rPr>
          <w:sz w:val="24"/>
          <w:szCs w:val="24"/>
        </w:rPr>
      </w:pPr>
      <w:r w:rsidRPr="00B7473E">
        <w:rPr>
          <w:sz w:val="24"/>
          <w:szCs w:val="24"/>
        </w:rPr>
        <w:t>The Board of Charity Trustees is responsible for ensuring that:</w:t>
      </w:r>
    </w:p>
    <w:p w14:paraId="1D7BB93A" w14:textId="77777777" w:rsidR="00F9694E" w:rsidRPr="00B7473E" w:rsidRDefault="00F9694E" w:rsidP="00F9694E">
      <w:pPr>
        <w:pStyle w:val="Untitledsubclause2"/>
        <w:spacing w:line="276" w:lineRule="auto"/>
        <w:rPr>
          <w:sz w:val="24"/>
          <w:szCs w:val="24"/>
        </w:rPr>
      </w:pPr>
      <w:r w:rsidRPr="00B7473E">
        <w:rPr>
          <w:sz w:val="24"/>
          <w:szCs w:val="24"/>
        </w:rPr>
        <w:t xml:space="preserve">any follow up action is properly </w:t>
      </w:r>
      <w:proofErr w:type="gramStart"/>
      <w:r w:rsidRPr="00B7473E">
        <w:rPr>
          <w:sz w:val="24"/>
          <w:szCs w:val="24"/>
        </w:rPr>
        <w:t>implemented;</w:t>
      </w:r>
      <w:proofErr w:type="gramEnd"/>
      <w:r w:rsidRPr="00B7473E">
        <w:rPr>
          <w:sz w:val="24"/>
          <w:szCs w:val="24"/>
        </w:rPr>
        <w:t xml:space="preserve"> </w:t>
      </w:r>
    </w:p>
    <w:p w14:paraId="2E7DB38C" w14:textId="77777777" w:rsidR="00F9694E" w:rsidRPr="00B7473E" w:rsidRDefault="00F9694E" w:rsidP="00F9694E">
      <w:pPr>
        <w:pStyle w:val="Untitledsubclause2"/>
        <w:spacing w:line="276" w:lineRule="auto"/>
        <w:rPr>
          <w:sz w:val="24"/>
          <w:szCs w:val="24"/>
        </w:rPr>
      </w:pPr>
      <w:r w:rsidRPr="00B7473E">
        <w:rPr>
          <w:sz w:val="24"/>
          <w:szCs w:val="24"/>
        </w:rPr>
        <w:t xml:space="preserve">the outcome of the complaints process is conveyed in writing to the </w:t>
      </w:r>
      <w:proofErr w:type="gramStart"/>
      <w:r w:rsidRPr="00B7473E">
        <w:rPr>
          <w:sz w:val="24"/>
          <w:szCs w:val="24"/>
        </w:rPr>
        <w:t>complainant;</w:t>
      </w:r>
      <w:proofErr w:type="gramEnd"/>
    </w:p>
    <w:p w14:paraId="275DD4A8" w14:textId="77777777" w:rsidR="00F9694E" w:rsidRPr="00B7473E" w:rsidRDefault="00F9694E" w:rsidP="00F9694E">
      <w:pPr>
        <w:pStyle w:val="Untitledsubclause2"/>
        <w:spacing w:line="276" w:lineRule="auto"/>
        <w:rPr>
          <w:sz w:val="24"/>
          <w:szCs w:val="24"/>
        </w:rPr>
      </w:pPr>
      <w:r w:rsidRPr="00B7473E">
        <w:rPr>
          <w:sz w:val="24"/>
          <w:szCs w:val="24"/>
        </w:rPr>
        <w:t>the Board of Charity Trustees considers whether</w:t>
      </w:r>
    </w:p>
    <w:p w14:paraId="55B3FFDB" w14:textId="77777777" w:rsidR="00F9694E" w:rsidRPr="00B7473E" w:rsidRDefault="00F9694E" w:rsidP="00F9694E">
      <w:pPr>
        <w:pStyle w:val="Untitledsubclause3"/>
        <w:spacing w:line="276" w:lineRule="auto"/>
        <w:rPr>
          <w:sz w:val="24"/>
          <w:szCs w:val="24"/>
        </w:rPr>
      </w:pPr>
      <w:r w:rsidRPr="00B7473E">
        <w:rPr>
          <w:sz w:val="24"/>
          <w:szCs w:val="24"/>
        </w:rPr>
        <w:t>any lessons may be learnt and whether it would be appropriate to take any action to avoid a recurrence of the incident that led to the complaint; and/ or</w:t>
      </w:r>
    </w:p>
    <w:p w14:paraId="756B51B1" w14:textId="77777777" w:rsidR="00F9694E" w:rsidRPr="00B7473E" w:rsidRDefault="00F9694E" w:rsidP="00F9694E">
      <w:pPr>
        <w:pStyle w:val="Untitledsubclause3"/>
        <w:spacing w:line="276" w:lineRule="auto"/>
        <w:rPr>
          <w:sz w:val="24"/>
          <w:szCs w:val="24"/>
        </w:rPr>
      </w:pPr>
      <w:r w:rsidRPr="00B7473E">
        <w:rPr>
          <w:sz w:val="24"/>
          <w:szCs w:val="24"/>
        </w:rPr>
        <w:t>there are any statutory reporting obligations to the Charity Commission, other regulator or the Police; and/ or</w:t>
      </w:r>
    </w:p>
    <w:p w14:paraId="3129EB0A" w14:textId="77777777" w:rsidR="00F9694E" w:rsidRPr="00B7473E" w:rsidRDefault="00F9694E" w:rsidP="00F9694E">
      <w:pPr>
        <w:pStyle w:val="Untitledsubclause3"/>
        <w:spacing w:line="276" w:lineRule="auto"/>
        <w:rPr>
          <w:sz w:val="24"/>
          <w:szCs w:val="24"/>
        </w:rPr>
      </w:pPr>
      <w:r w:rsidRPr="00B7473E">
        <w:rPr>
          <w:sz w:val="24"/>
          <w:szCs w:val="24"/>
        </w:rPr>
        <w:t xml:space="preserve">any changes should be made to policies and/ or procedures and/ or training </w:t>
      </w:r>
      <w:proofErr w:type="gramStart"/>
      <w:r w:rsidRPr="00B7473E">
        <w:rPr>
          <w:sz w:val="24"/>
          <w:szCs w:val="24"/>
        </w:rPr>
        <w:t>in order to</w:t>
      </w:r>
      <w:proofErr w:type="gramEnd"/>
      <w:r w:rsidRPr="00B7473E">
        <w:rPr>
          <w:sz w:val="24"/>
          <w:szCs w:val="24"/>
        </w:rPr>
        <w:t xml:space="preserve"> see if anything might reasonably be done to prevent a similar issue arising in </w:t>
      </w:r>
      <w:proofErr w:type="gramStart"/>
      <w:r w:rsidRPr="00B7473E">
        <w:rPr>
          <w:sz w:val="24"/>
          <w:szCs w:val="24"/>
        </w:rPr>
        <w:t>future;</w:t>
      </w:r>
      <w:proofErr w:type="gramEnd"/>
      <w:r w:rsidRPr="00B7473E">
        <w:rPr>
          <w:sz w:val="24"/>
          <w:szCs w:val="24"/>
        </w:rPr>
        <w:t xml:space="preserve"> </w:t>
      </w:r>
    </w:p>
    <w:p w14:paraId="302A9C4D" w14:textId="77777777" w:rsidR="00F9694E" w:rsidRPr="00B7473E" w:rsidRDefault="00F9694E" w:rsidP="00F9694E">
      <w:pPr>
        <w:pStyle w:val="Untitledsubclause2"/>
        <w:spacing w:line="276" w:lineRule="auto"/>
        <w:rPr>
          <w:sz w:val="24"/>
          <w:szCs w:val="24"/>
        </w:rPr>
      </w:pPr>
      <w:r w:rsidRPr="00B7473E">
        <w:rPr>
          <w:sz w:val="24"/>
          <w:szCs w:val="24"/>
        </w:rPr>
        <w:t>details of the complaint and its outcome are properly noted within the Complaints Register.</w:t>
      </w:r>
    </w:p>
    <w:p w14:paraId="6DBAFC41" w14:textId="77777777" w:rsidR="00F9694E" w:rsidRPr="00B7473E" w:rsidRDefault="00F9694E" w:rsidP="00F9694E">
      <w:pPr>
        <w:pStyle w:val="Untitledsubclause1"/>
        <w:spacing w:line="276" w:lineRule="auto"/>
        <w:rPr>
          <w:sz w:val="24"/>
          <w:szCs w:val="24"/>
        </w:rPr>
      </w:pPr>
      <w:r w:rsidRPr="00B7473E">
        <w:rPr>
          <w:sz w:val="24"/>
          <w:szCs w:val="24"/>
        </w:rPr>
        <w:t xml:space="preserve">If a </w:t>
      </w:r>
      <w:r>
        <w:rPr>
          <w:sz w:val="24"/>
          <w:szCs w:val="24"/>
        </w:rPr>
        <w:t xml:space="preserve">formal </w:t>
      </w:r>
      <w:r w:rsidRPr="00B7473E">
        <w:rPr>
          <w:sz w:val="24"/>
          <w:szCs w:val="24"/>
        </w:rPr>
        <w:t xml:space="preserve">complaint may potentially result in a claim for compensation, such as damage or loss to property, or personal issue, the Charity’s insurers are to be notified. </w:t>
      </w:r>
    </w:p>
    <w:p w14:paraId="396C31FD" w14:textId="77777777" w:rsidR="00F9694E" w:rsidRPr="00B7473E" w:rsidRDefault="00F9694E" w:rsidP="00F9694E">
      <w:pPr>
        <w:pStyle w:val="TitleClause"/>
        <w:spacing w:line="276" w:lineRule="auto"/>
        <w:rPr>
          <w:color w:val="023A3A"/>
          <w:sz w:val="24"/>
          <w:szCs w:val="24"/>
        </w:rPr>
      </w:pPr>
      <w:r w:rsidRPr="00B7473E">
        <w:rPr>
          <w:color w:val="023A3A"/>
          <w:sz w:val="24"/>
          <w:szCs w:val="24"/>
        </w:rPr>
        <w:t xml:space="preserve">CONFIDENTIALITY </w:t>
      </w:r>
    </w:p>
    <w:p w14:paraId="06C691CD" w14:textId="77777777" w:rsidR="00F9694E" w:rsidRPr="00B7473E" w:rsidRDefault="00F9694E" w:rsidP="00F9694E">
      <w:pPr>
        <w:pStyle w:val="Untitledsubclause1"/>
        <w:spacing w:line="276" w:lineRule="auto"/>
        <w:rPr>
          <w:sz w:val="24"/>
          <w:szCs w:val="24"/>
        </w:rPr>
      </w:pPr>
      <w:r>
        <w:rPr>
          <w:sz w:val="24"/>
          <w:szCs w:val="24"/>
        </w:rPr>
        <w:t>Any</w:t>
      </w:r>
      <w:r w:rsidRPr="00B7473E">
        <w:rPr>
          <w:sz w:val="24"/>
          <w:szCs w:val="24"/>
        </w:rPr>
        <w:t xml:space="preserve"> complaint </w:t>
      </w:r>
      <w:r>
        <w:rPr>
          <w:sz w:val="24"/>
          <w:szCs w:val="24"/>
        </w:rPr>
        <w:t xml:space="preserve">(either formal or informal) </w:t>
      </w:r>
      <w:r w:rsidRPr="00B7473E">
        <w:rPr>
          <w:sz w:val="24"/>
          <w:szCs w:val="24"/>
        </w:rPr>
        <w:t>will be treated as confidential and any communication on this issue, including responding to the complainant, will be subject to compliance with the Charity’s Data Protection Policy</w:t>
      </w:r>
      <w:r>
        <w:rPr>
          <w:sz w:val="24"/>
          <w:szCs w:val="24"/>
        </w:rPr>
        <w:t xml:space="preserve">, </w:t>
      </w:r>
      <w:r w:rsidRPr="00B7473E">
        <w:rPr>
          <w:sz w:val="24"/>
          <w:szCs w:val="24"/>
        </w:rPr>
        <w:t>unless the Board resolves that it is in the best interests of the Charity or a legal obligation to do otherwise.</w:t>
      </w:r>
      <w:r>
        <w:rPr>
          <w:sz w:val="24"/>
          <w:szCs w:val="24"/>
        </w:rPr>
        <w:t xml:space="preserve"> </w:t>
      </w:r>
      <w:r w:rsidRPr="00B7473E">
        <w:rPr>
          <w:sz w:val="24"/>
          <w:szCs w:val="24"/>
        </w:rPr>
        <w:t xml:space="preserve"> </w:t>
      </w:r>
    </w:p>
    <w:p w14:paraId="0AD4259D" w14:textId="77777777" w:rsidR="00F9694E" w:rsidRDefault="00F9694E" w:rsidP="00F9694E">
      <w:pPr>
        <w:rPr>
          <w:sz w:val="28"/>
          <w:szCs w:val="28"/>
        </w:rPr>
      </w:pPr>
    </w:p>
    <w:p w14:paraId="07B3BE19" w14:textId="77777777" w:rsidR="00F9694E" w:rsidRDefault="00F9694E" w:rsidP="00F9694E">
      <w:pPr>
        <w:spacing w:after="240" w:line="276" w:lineRule="auto"/>
        <w:jc w:val="both"/>
        <w:outlineLvl w:val="1"/>
        <w:rPr>
          <w:rFonts w:ascii="Arial" w:eastAsia="SimSun" w:hAnsi="Arial" w:cs="Arial"/>
        </w:rPr>
      </w:pPr>
    </w:p>
    <w:p w14:paraId="15907231" w14:textId="77777777" w:rsidR="00F9694E" w:rsidRPr="00186A6B" w:rsidRDefault="00F9694E" w:rsidP="00F9694E">
      <w:pPr>
        <w:spacing w:after="240" w:line="276" w:lineRule="auto"/>
        <w:jc w:val="both"/>
        <w:outlineLvl w:val="1"/>
        <w:rPr>
          <w:rFonts w:ascii="Arial" w:eastAsia="SimSun" w:hAnsi="Arial" w:cs="Arial"/>
        </w:rPr>
      </w:pPr>
      <w:r w:rsidRPr="00186A6B">
        <w:rPr>
          <w:rFonts w:ascii="Arial" w:eastAsia="SimSun" w:hAnsi="Arial" w:cs="Arial"/>
        </w:rPr>
        <w:t>This policy has been approved for issue by the board of Charity Trustees:</w:t>
      </w:r>
    </w:p>
    <w:p w14:paraId="6179829D" w14:textId="77777777" w:rsidR="00F9694E" w:rsidRPr="00186A6B" w:rsidRDefault="00F9694E" w:rsidP="00F9694E">
      <w:pPr>
        <w:spacing w:after="240" w:line="276" w:lineRule="auto"/>
        <w:jc w:val="both"/>
        <w:outlineLvl w:val="1"/>
        <w:rPr>
          <w:rFonts w:ascii="Arial" w:eastAsia="SimSun" w:hAnsi="Arial" w:cs="Arial"/>
        </w:rPr>
      </w:pPr>
    </w:p>
    <w:p w14:paraId="0D949F73" w14:textId="77777777" w:rsidR="00F9694E" w:rsidRPr="00186A6B" w:rsidRDefault="00F9694E" w:rsidP="00F9694E">
      <w:pPr>
        <w:spacing w:after="240" w:line="276" w:lineRule="auto"/>
        <w:jc w:val="both"/>
        <w:outlineLvl w:val="1"/>
        <w:rPr>
          <w:rFonts w:ascii="Arial" w:eastAsia="SimSun" w:hAnsi="Arial" w:cs="Arial"/>
        </w:rPr>
      </w:pPr>
      <w:r w:rsidRPr="00186A6B">
        <w:rPr>
          <w:rFonts w:ascii="Arial" w:eastAsia="SimSun" w:hAnsi="Arial" w:cs="Arial"/>
        </w:rPr>
        <w:lastRenderedPageBreak/>
        <w:t>Signature....................................................................................................(Chair)</w:t>
      </w:r>
    </w:p>
    <w:p w14:paraId="19B5AD29" w14:textId="77777777" w:rsidR="00F9694E" w:rsidRPr="00186A6B" w:rsidRDefault="00F9694E" w:rsidP="00F9694E">
      <w:pPr>
        <w:spacing w:after="240" w:line="276" w:lineRule="auto"/>
        <w:jc w:val="both"/>
        <w:outlineLvl w:val="1"/>
        <w:rPr>
          <w:rFonts w:ascii="Arial" w:eastAsia="SimSun" w:hAnsi="Arial" w:cs="Arial"/>
        </w:rPr>
      </w:pPr>
      <w:r w:rsidRPr="00186A6B">
        <w:rPr>
          <w:rFonts w:ascii="Arial" w:eastAsia="SimSun" w:hAnsi="Arial" w:cs="Arial"/>
        </w:rPr>
        <w:t>Name....................................................................................................................</w:t>
      </w:r>
    </w:p>
    <w:p w14:paraId="69C0C214" w14:textId="77777777" w:rsidR="00F9694E" w:rsidRPr="00186A6B" w:rsidRDefault="00F9694E" w:rsidP="00F9694E">
      <w:pPr>
        <w:spacing w:after="240" w:line="276" w:lineRule="auto"/>
        <w:jc w:val="both"/>
        <w:outlineLvl w:val="1"/>
        <w:rPr>
          <w:rFonts w:ascii="Arial" w:eastAsia="SimSun" w:hAnsi="Arial" w:cs="Arial"/>
        </w:rPr>
      </w:pPr>
      <w:r w:rsidRPr="00186A6B">
        <w:rPr>
          <w:rFonts w:ascii="Arial" w:eastAsia="SimSun" w:hAnsi="Arial" w:cs="Arial"/>
        </w:rPr>
        <w:t>Date......................................................................................................................</w:t>
      </w:r>
    </w:p>
    <w:p w14:paraId="22E25E59" w14:textId="77777777" w:rsidR="00F9694E" w:rsidRPr="00186A6B" w:rsidRDefault="00F9694E" w:rsidP="00F9694E">
      <w:pPr>
        <w:spacing w:after="240" w:line="276" w:lineRule="auto"/>
        <w:jc w:val="both"/>
        <w:outlineLvl w:val="1"/>
        <w:rPr>
          <w:rFonts w:ascii="Arial" w:eastAsia="SimSun" w:hAnsi="Arial" w:cs="Arial"/>
        </w:rPr>
      </w:pPr>
    </w:p>
    <w:p w14:paraId="614A3114" w14:textId="77777777" w:rsidR="00F9694E" w:rsidRPr="00186A6B" w:rsidRDefault="00F9694E" w:rsidP="00F9694E">
      <w:pPr>
        <w:spacing w:after="240" w:line="276" w:lineRule="auto"/>
        <w:jc w:val="both"/>
        <w:outlineLvl w:val="1"/>
        <w:rPr>
          <w:rFonts w:ascii="Arial" w:eastAsia="SimSun" w:hAnsi="Arial" w:cs="Arial"/>
        </w:rPr>
      </w:pPr>
      <w:r w:rsidRPr="00186A6B">
        <w:rPr>
          <w:rFonts w:ascii="Arial" w:eastAsia="SimSun" w:hAnsi="Arial" w:cs="Arial"/>
        </w:rPr>
        <w:t xml:space="preserve">Review date: </w:t>
      </w:r>
      <w:r>
        <w:rPr>
          <w:rFonts w:ascii="Arial" w:eastAsia="SimSun" w:hAnsi="Arial" w:cs="Arial"/>
        </w:rPr>
        <w:t xml:space="preserve">Annually </w:t>
      </w:r>
    </w:p>
    <w:p w14:paraId="7649C7AB" w14:textId="77777777" w:rsidR="00F9694E" w:rsidRPr="00850274" w:rsidRDefault="00F9694E" w:rsidP="00F9694E">
      <w:pPr>
        <w:rPr>
          <w:sz w:val="28"/>
          <w:szCs w:val="28"/>
        </w:rPr>
      </w:pPr>
    </w:p>
    <w:p w14:paraId="093F6EBC" w14:textId="1F22974F" w:rsidR="00874C74" w:rsidRPr="00F9694E" w:rsidRDefault="00874C74" w:rsidP="00F9694E"/>
    <w:sectPr w:rsidR="00874C74" w:rsidRPr="00F9694E" w:rsidSect="00C1053C">
      <w:headerReference w:type="default" r:id="rId8"/>
      <w:footerReference w:type="default" r:id="rId9"/>
      <w:pgSz w:w="11909" w:h="16838" w:code="9"/>
      <w:pgMar w:top="284" w:right="720" w:bottom="28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EE1" w14:textId="77777777" w:rsidR="002A412F" w:rsidRDefault="002A412F" w:rsidP="002A412F">
      <w:r>
        <w:separator/>
      </w:r>
    </w:p>
  </w:endnote>
  <w:endnote w:type="continuationSeparator" w:id="0">
    <w:p w14:paraId="68D94CA9" w14:textId="77777777" w:rsidR="002A412F" w:rsidRDefault="002A412F" w:rsidP="002A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rEavesModOTBook">
    <w:altName w:val="Calibri"/>
    <w:charset w:val="00"/>
    <w:family w:val="swiss"/>
    <w:pitch w:val="variable"/>
    <w:sig w:usb0="00000003" w:usb1="00000001"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6583648"/>
      <w:docPartObj>
        <w:docPartGallery w:val="Page Numbers (Bottom of Page)"/>
        <w:docPartUnique/>
      </w:docPartObj>
    </w:sdtPr>
    <w:sdtEndPr>
      <w:rPr>
        <w:noProof/>
      </w:rPr>
    </w:sdtEndPr>
    <w:sdtContent>
      <w:p w14:paraId="2032C99E" w14:textId="4D1124DA" w:rsidR="009A22A1" w:rsidRPr="009A22A1" w:rsidRDefault="009A22A1">
        <w:pPr>
          <w:pStyle w:val="Footer"/>
          <w:jc w:val="center"/>
          <w:rPr>
            <w:sz w:val="16"/>
            <w:szCs w:val="16"/>
          </w:rPr>
        </w:pPr>
        <w:r w:rsidRPr="009A22A1">
          <w:rPr>
            <w:sz w:val="16"/>
            <w:szCs w:val="16"/>
          </w:rPr>
          <w:fldChar w:fldCharType="begin"/>
        </w:r>
        <w:r w:rsidRPr="009A22A1">
          <w:rPr>
            <w:sz w:val="16"/>
            <w:szCs w:val="16"/>
          </w:rPr>
          <w:instrText xml:space="preserve"> PAGE   \* MERGEFORMAT </w:instrText>
        </w:r>
        <w:r w:rsidRPr="009A22A1">
          <w:rPr>
            <w:sz w:val="16"/>
            <w:szCs w:val="16"/>
          </w:rPr>
          <w:fldChar w:fldCharType="separate"/>
        </w:r>
        <w:r w:rsidRPr="009A22A1">
          <w:rPr>
            <w:noProof/>
            <w:sz w:val="16"/>
            <w:szCs w:val="16"/>
          </w:rPr>
          <w:t>2</w:t>
        </w:r>
        <w:r w:rsidRPr="009A22A1">
          <w:rPr>
            <w:noProof/>
            <w:sz w:val="16"/>
            <w:szCs w:val="16"/>
          </w:rPr>
          <w:fldChar w:fldCharType="end"/>
        </w:r>
      </w:p>
    </w:sdtContent>
  </w:sdt>
  <w:p w14:paraId="58D1C0FD" w14:textId="01485E8B" w:rsidR="009A22A1" w:rsidRDefault="00C1053C" w:rsidP="00C1053C">
    <w:pPr>
      <w:pStyle w:val="Footer"/>
      <w:jc w:val="center"/>
    </w:pPr>
    <w:r w:rsidRPr="00C1053C">
      <w:rPr>
        <w:noProof/>
      </w:rPr>
      <w:drawing>
        <wp:inline distT="0" distB="0" distL="0" distR="0" wp14:anchorId="757ADBD0" wp14:editId="044CED74">
          <wp:extent cx="6647815" cy="870585"/>
          <wp:effectExtent l="0" t="0" r="0" b="0"/>
          <wp:docPr id="11476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870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432B" w14:textId="77777777" w:rsidR="002A412F" w:rsidRDefault="002A412F" w:rsidP="002A412F">
      <w:r>
        <w:separator/>
      </w:r>
    </w:p>
  </w:footnote>
  <w:footnote w:type="continuationSeparator" w:id="0">
    <w:p w14:paraId="44A0FCF7" w14:textId="77777777" w:rsidR="002A412F" w:rsidRDefault="002A412F" w:rsidP="002A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F58" w14:textId="71E8D3AA" w:rsidR="00C1053C" w:rsidRDefault="00C1053C" w:rsidP="00C1053C">
    <w:pPr>
      <w:pStyle w:val="Header"/>
      <w:jc w:val="right"/>
    </w:pPr>
    <w:r>
      <w:rPr>
        <w:noProof/>
      </w:rPr>
      <w:drawing>
        <wp:inline distT="0" distB="0" distL="0" distR="0" wp14:anchorId="0C0D1008" wp14:editId="7ED92D43">
          <wp:extent cx="5534025" cy="1036320"/>
          <wp:effectExtent l="0" t="0" r="9525" b="0"/>
          <wp:docPr id="89366112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1124" name="Picture 4" descr="A logo of a company&#10;&#10;AI-generated content may be incorrect."/>
                  <pic:cNvPicPr/>
                </pic:nvPicPr>
                <pic:blipFill rotWithShape="1">
                  <a:blip r:embed="rId1">
                    <a:extLst>
                      <a:ext uri="{28A0092B-C50C-407E-A947-70E740481C1C}">
                        <a14:useLocalDpi xmlns:a14="http://schemas.microsoft.com/office/drawing/2010/main" val="0"/>
                      </a:ext>
                    </a:extLst>
                  </a:blip>
                  <a:srcRect t="11512"/>
                  <a:stretch>
                    <a:fillRect/>
                  </a:stretch>
                </pic:blipFill>
                <pic:spPr bwMode="auto">
                  <a:xfrm>
                    <a:off x="0" y="0"/>
                    <a:ext cx="5536903" cy="1036859"/>
                  </a:xfrm>
                  <a:prstGeom prst="rect">
                    <a:avLst/>
                  </a:prstGeom>
                  <a:ln>
                    <a:noFill/>
                  </a:ln>
                  <a:extLst>
                    <a:ext uri="{53640926-AAD7-44D8-BBD7-CCE9431645EC}">
                      <a14:shadowObscured xmlns:a14="http://schemas.microsoft.com/office/drawing/2010/main"/>
                    </a:ext>
                  </a:extLst>
                </pic:spPr>
              </pic:pic>
            </a:graphicData>
          </a:graphic>
        </wp:inline>
      </w:drawing>
    </w:r>
  </w:p>
  <w:p w14:paraId="0983C29C" w14:textId="09EC22F5" w:rsidR="00DD5EFC" w:rsidRDefault="00DD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1D62B0CC"/>
    <w:lvl w:ilvl="0">
      <w:start w:val="1"/>
      <w:numFmt w:val="decimal"/>
      <w:pStyle w:val="TitleClause"/>
      <w:lvlText w:val="%1."/>
      <w:lvlJc w:val="left"/>
      <w:pPr>
        <w:tabs>
          <w:tab w:val="num" w:pos="720"/>
        </w:tabs>
        <w:ind w:left="720" w:hanging="720"/>
      </w:pPr>
      <w:rPr>
        <w:rFonts w:hint="default"/>
        <w:color w:val="023A3A"/>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A1BF3"/>
    <w:multiLevelType w:val="multilevel"/>
    <w:tmpl w:val="7786EF04"/>
    <w:lvl w:ilvl="0">
      <w:start w:val="1"/>
      <w:numFmt w:val="decimal"/>
      <w:pStyle w:val="Style2"/>
      <w:lvlText w:val="%1."/>
      <w:lvlJc w:val="left"/>
      <w:pPr>
        <w:ind w:left="720" w:hanging="360"/>
      </w:pPr>
      <w:rPr>
        <w:rFonts w:hint="default"/>
      </w:rPr>
    </w:lvl>
    <w:lvl w:ilvl="1">
      <w:start w:val="1"/>
      <w:numFmt w:val="decimal"/>
      <w:lvlText w:val="%1.%2"/>
      <w:lvlJc w:val="left"/>
      <w:pPr>
        <w:ind w:left="1440" w:hanging="360"/>
      </w:pPr>
      <w:rPr>
        <w:rFonts w:hint="default"/>
        <w:b w:val="0"/>
        <w:bCs/>
        <w:color w:val="auto"/>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8241E61"/>
    <w:multiLevelType w:val="multilevel"/>
    <w:tmpl w:val="07B4D72C"/>
    <w:lvl w:ilvl="0">
      <w:start w:val="1"/>
      <w:numFmt w:val="decimal"/>
      <w:pStyle w:val="Heading1"/>
      <w:lvlText w:val="%1"/>
      <w:lvlJc w:val="left"/>
      <w:pPr>
        <w:ind w:left="1009" w:hanging="1009"/>
      </w:pPr>
      <w:rPr>
        <w:rFonts w:ascii="Arial Bold" w:hAnsi="Arial Bold" w:hint="default"/>
        <w:b/>
        <w:i w:val="0"/>
        <w:sz w:val="22"/>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3" w15:restartNumberingAfterBreak="0">
    <w:nsid w:val="5CB4408D"/>
    <w:multiLevelType w:val="hybridMultilevel"/>
    <w:tmpl w:val="41B62F50"/>
    <w:lvl w:ilvl="0" w:tplc="337451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5E2DFF"/>
    <w:multiLevelType w:val="hybridMultilevel"/>
    <w:tmpl w:val="98662C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3C6735"/>
    <w:multiLevelType w:val="multilevel"/>
    <w:tmpl w:val="84C2B004"/>
    <w:lvl w:ilvl="0">
      <w:start w:val="1"/>
      <w:numFmt w:val="decimal"/>
      <w:pStyle w:val="HBSScheduleLevel1"/>
      <w:lvlText w:val="%1."/>
      <w:lvlJc w:val="left"/>
      <w:pPr>
        <w:tabs>
          <w:tab w:val="num" w:pos="720"/>
        </w:tabs>
        <w:ind w:left="72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ScheduleLevel2"/>
      <w:lvlText w:val="%1.%2"/>
      <w:lvlJc w:val="left"/>
      <w:pPr>
        <w:tabs>
          <w:tab w:val="num" w:pos="720"/>
        </w:tabs>
        <w:ind w:left="72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ScheduleLevel3"/>
      <w:lvlText w:val="%1.%2.%3"/>
      <w:lvlJc w:val="left"/>
      <w:pPr>
        <w:tabs>
          <w:tab w:val="num" w:pos="1440"/>
        </w:tabs>
        <w:ind w:left="144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ScheduleLevel4"/>
      <w:lvlText w:val="%1.%2.%3.%4"/>
      <w:lvlJc w:val="left"/>
      <w:pPr>
        <w:tabs>
          <w:tab w:val="num" w:pos="2517"/>
        </w:tabs>
        <w:ind w:left="2517" w:hanging="10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45F65A7"/>
    <w:multiLevelType w:val="multilevel"/>
    <w:tmpl w:val="94E0DD0A"/>
    <w:lvl w:ilvl="0">
      <w:start w:val="1"/>
      <w:numFmt w:val="decimal"/>
      <w:pStyle w:val="HBSLevel1"/>
      <w:lvlText w:val="%1."/>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517"/>
        </w:tabs>
        <w:ind w:left="2517" w:hanging="107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3600"/>
        </w:tabs>
        <w:ind w:left="3600" w:hanging="1083"/>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8E3156C"/>
    <w:multiLevelType w:val="multilevel"/>
    <w:tmpl w:val="24704A6C"/>
    <w:lvl w:ilvl="0">
      <w:start w:val="1"/>
      <w:numFmt w:val="decimal"/>
      <w:pStyle w:val="HCRScheduleNumber1"/>
      <w:lvlText w:val="%1."/>
      <w:lvlJc w:val="left"/>
      <w:pPr>
        <w:ind w:left="1009" w:hanging="1009"/>
      </w:pPr>
      <w:rPr>
        <w:rFonts w:ascii="Arial" w:hAnsi="Arial" w:hint="default"/>
        <w:b w:val="0"/>
        <w:i w:val="0"/>
        <w:sz w:val="22"/>
      </w:rPr>
    </w:lvl>
    <w:lvl w:ilvl="1">
      <w:start w:val="1"/>
      <w:numFmt w:val="decimal"/>
      <w:pStyle w:val="HCRScheduleNumber2"/>
      <w:lvlText w:val="%1.%2"/>
      <w:lvlJc w:val="left"/>
      <w:pPr>
        <w:ind w:left="1009" w:hanging="1009"/>
      </w:pPr>
      <w:rPr>
        <w:rFonts w:ascii="Arial" w:hAnsi="Arial" w:hint="default"/>
        <w:color w:val="auto"/>
        <w:sz w:val="22"/>
      </w:rPr>
    </w:lvl>
    <w:lvl w:ilvl="2">
      <w:start w:val="1"/>
      <w:numFmt w:val="decimal"/>
      <w:pStyle w:val="HCRScheduleNumber3"/>
      <w:lvlText w:val="%1.%2.%3"/>
      <w:lvlJc w:val="left"/>
      <w:pPr>
        <w:ind w:left="1009" w:hanging="1009"/>
      </w:pPr>
      <w:rPr>
        <w:rFonts w:hint="default"/>
      </w:rPr>
    </w:lvl>
    <w:lvl w:ilvl="3">
      <w:start w:val="1"/>
      <w:numFmt w:val="decimal"/>
      <w:pStyle w:val="HCRScheduleNumber4"/>
      <w:lvlText w:val="%1.%2.%3.%4"/>
      <w:lvlJc w:val="left"/>
      <w:pPr>
        <w:ind w:left="1009" w:hanging="1009"/>
      </w:pPr>
      <w:rPr>
        <w:rFonts w:hint="default"/>
      </w:rPr>
    </w:lvl>
    <w:lvl w:ilvl="4">
      <w:start w:val="1"/>
      <w:numFmt w:val="lowerLetter"/>
      <w:pStyle w:val="HCRScheduleNumber5"/>
      <w:lvlText w:val="(%5)"/>
      <w:lvlJc w:val="left"/>
      <w:pPr>
        <w:ind w:left="1009" w:hanging="1009"/>
      </w:pPr>
      <w:rPr>
        <w:rFonts w:hint="default"/>
      </w:rPr>
    </w:lvl>
    <w:lvl w:ilvl="5">
      <w:start w:val="1"/>
      <w:numFmt w:val="lowerRoman"/>
      <w:pStyle w:val="HCRScheduleNumber6"/>
      <w:lvlText w:val="(%6)"/>
      <w:lvlJc w:val="left"/>
      <w:pPr>
        <w:ind w:left="1009" w:hanging="1009"/>
      </w:pPr>
      <w:rPr>
        <w:rFonts w:hint="default"/>
      </w:rPr>
    </w:lvl>
    <w:lvl w:ilvl="6">
      <w:start w:val="1"/>
      <w:numFmt w:val="lowerRoman"/>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8" w15:restartNumberingAfterBreak="0">
    <w:nsid w:val="6D576148"/>
    <w:multiLevelType w:val="hybridMultilevel"/>
    <w:tmpl w:val="CFC8A160"/>
    <w:lvl w:ilvl="0" w:tplc="FB523EE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711B78ED"/>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8C6568"/>
    <w:multiLevelType w:val="hybridMultilevel"/>
    <w:tmpl w:val="2880114E"/>
    <w:lvl w:ilvl="0" w:tplc="50B25354">
      <w:start w:val="1"/>
      <w:numFmt w:val="lowerLetter"/>
      <w:lvlText w:val="(%1)"/>
      <w:lvlJc w:val="left"/>
      <w:pPr>
        <w:ind w:left="1068" w:hanging="360"/>
      </w:pPr>
      <w:rPr>
        <w:rFonts w:ascii="Arial" w:hAnsi="Arial" w:cs="Arial"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877039307">
    <w:abstractNumId w:val="7"/>
  </w:num>
  <w:num w:numId="2" w16cid:durableId="1534150457">
    <w:abstractNumId w:val="7"/>
  </w:num>
  <w:num w:numId="3" w16cid:durableId="1236236421">
    <w:abstractNumId w:val="7"/>
  </w:num>
  <w:num w:numId="4" w16cid:durableId="1237545377">
    <w:abstractNumId w:val="7"/>
  </w:num>
  <w:num w:numId="5" w16cid:durableId="1960839431">
    <w:abstractNumId w:val="7"/>
  </w:num>
  <w:num w:numId="6" w16cid:durableId="898977070">
    <w:abstractNumId w:val="7"/>
  </w:num>
  <w:num w:numId="7" w16cid:durableId="1862475852">
    <w:abstractNumId w:val="2"/>
  </w:num>
  <w:num w:numId="8" w16cid:durableId="1875464456">
    <w:abstractNumId w:val="2"/>
  </w:num>
  <w:num w:numId="9" w16cid:durableId="1627807445">
    <w:abstractNumId w:val="2"/>
  </w:num>
  <w:num w:numId="10" w16cid:durableId="1334605138">
    <w:abstractNumId w:val="2"/>
  </w:num>
  <w:num w:numId="11" w16cid:durableId="1207446358">
    <w:abstractNumId w:val="2"/>
  </w:num>
  <w:num w:numId="12" w16cid:durableId="373314276">
    <w:abstractNumId w:val="2"/>
  </w:num>
  <w:num w:numId="13" w16cid:durableId="20864122">
    <w:abstractNumId w:val="2"/>
  </w:num>
  <w:num w:numId="14" w16cid:durableId="646013995">
    <w:abstractNumId w:val="7"/>
  </w:num>
  <w:num w:numId="15" w16cid:durableId="1601720928">
    <w:abstractNumId w:val="7"/>
  </w:num>
  <w:num w:numId="16" w16cid:durableId="696351731">
    <w:abstractNumId w:val="7"/>
  </w:num>
  <w:num w:numId="17" w16cid:durableId="1989506606">
    <w:abstractNumId w:val="7"/>
  </w:num>
  <w:num w:numId="18" w16cid:durableId="64649995">
    <w:abstractNumId w:val="7"/>
  </w:num>
  <w:num w:numId="19" w16cid:durableId="1423650762">
    <w:abstractNumId w:val="7"/>
  </w:num>
  <w:num w:numId="20" w16cid:durableId="711416137">
    <w:abstractNumId w:val="6"/>
  </w:num>
  <w:num w:numId="21" w16cid:durableId="994993319">
    <w:abstractNumId w:val="0"/>
  </w:num>
  <w:num w:numId="22" w16cid:durableId="1841502663">
    <w:abstractNumId w:val="9"/>
  </w:num>
  <w:num w:numId="23" w16cid:durableId="2128044294">
    <w:abstractNumId w:val="4"/>
  </w:num>
  <w:num w:numId="24" w16cid:durableId="788664190">
    <w:abstractNumId w:val="3"/>
  </w:num>
  <w:num w:numId="25" w16cid:durableId="1539778525">
    <w:abstractNumId w:val="1"/>
  </w:num>
  <w:num w:numId="26" w16cid:durableId="1492136335">
    <w:abstractNumId w:val="10"/>
  </w:num>
  <w:num w:numId="27" w16cid:durableId="160581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323870">
    <w:abstractNumId w:val="8"/>
  </w:num>
  <w:num w:numId="29" w16cid:durableId="433794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0"/>
    <w:rsid w:val="00046C6F"/>
    <w:rsid w:val="00064C9B"/>
    <w:rsid w:val="000A7D9C"/>
    <w:rsid w:val="000B7B04"/>
    <w:rsid w:val="000D1749"/>
    <w:rsid w:val="000F3609"/>
    <w:rsid w:val="00102183"/>
    <w:rsid w:val="0013598A"/>
    <w:rsid w:val="00160408"/>
    <w:rsid w:val="00165EFB"/>
    <w:rsid w:val="001811F0"/>
    <w:rsid w:val="00186A6B"/>
    <w:rsid w:val="001A5266"/>
    <w:rsid w:val="0020357D"/>
    <w:rsid w:val="00291B86"/>
    <w:rsid w:val="002A412F"/>
    <w:rsid w:val="002E4120"/>
    <w:rsid w:val="00323DF8"/>
    <w:rsid w:val="00332E78"/>
    <w:rsid w:val="003464F0"/>
    <w:rsid w:val="003526CC"/>
    <w:rsid w:val="00354D06"/>
    <w:rsid w:val="00396E88"/>
    <w:rsid w:val="003A1D1F"/>
    <w:rsid w:val="003B5DCA"/>
    <w:rsid w:val="00413C88"/>
    <w:rsid w:val="00450BFC"/>
    <w:rsid w:val="00503756"/>
    <w:rsid w:val="00522523"/>
    <w:rsid w:val="005623C7"/>
    <w:rsid w:val="00573F8E"/>
    <w:rsid w:val="0059134E"/>
    <w:rsid w:val="0059350A"/>
    <w:rsid w:val="005B4DB4"/>
    <w:rsid w:val="005F513B"/>
    <w:rsid w:val="00670133"/>
    <w:rsid w:val="0067271F"/>
    <w:rsid w:val="00693E93"/>
    <w:rsid w:val="006B6075"/>
    <w:rsid w:val="006C3E39"/>
    <w:rsid w:val="00700A91"/>
    <w:rsid w:val="00711BE9"/>
    <w:rsid w:val="007B039E"/>
    <w:rsid w:val="008513B8"/>
    <w:rsid w:val="008564ED"/>
    <w:rsid w:val="00874C74"/>
    <w:rsid w:val="00887DFE"/>
    <w:rsid w:val="008A3918"/>
    <w:rsid w:val="009656F0"/>
    <w:rsid w:val="00975B2B"/>
    <w:rsid w:val="009A22A1"/>
    <w:rsid w:val="009D68B9"/>
    <w:rsid w:val="009E4A46"/>
    <w:rsid w:val="00A1188F"/>
    <w:rsid w:val="00A44038"/>
    <w:rsid w:val="00A465C5"/>
    <w:rsid w:val="00A55206"/>
    <w:rsid w:val="00A72E95"/>
    <w:rsid w:val="00AA75F6"/>
    <w:rsid w:val="00AF4A63"/>
    <w:rsid w:val="00B305E1"/>
    <w:rsid w:val="00B85A8B"/>
    <w:rsid w:val="00B90C1B"/>
    <w:rsid w:val="00BF7027"/>
    <w:rsid w:val="00C1053C"/>
    <w:rsid w:val="00C4441A"/>
    <w:rsid w:val="00C76C57"/>
    <w:rsid w:val="00CA2422"/>
    <w:rsid w:val="00CA4393"/>
    <w:rsid w:val="00CC1759"/>
    <w:rsid w:val="00CD139E"/>
    <w:rsid w:val="00DD5EFC"/>
    <w:rsid w:val="00E11D7A"/>
    <w:rsid w:val="00E42E1C"/>
    <w:rsid w:val="00EF6956"/>
    <w:rsid w:val="00F9694E"/>
    <w:rsid w:val="00FC5EC8"/>
    <w:rsid w:val="00FF0855"/>
    <w:rsid w:val="00FF3F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5CA31"/>
  <w15:chartTrackingRefBased/>
  <w15:docId w15:val="{4DD6BD97-FD09-4724-9377-BC3D769B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F0"/>
    <w:pPr>
      <w:spacing w:after="0" w:line="240"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uiPriority w:val="9"/>
    <w:qFormat/>
    <w:rsid w:val="0013598A"/>
    <w:pPr>
      <w:numPr>
        <w:numId w:val="13"/>
      </w:numPr>
      <w:spacing w:before="480" w:after="240"/>
      <w:jc w:val="both"/>
      <w:outlineLvl w:val="0"/>
    </w:pPr>
    <w:rPr>
      <w:rFonts w:ascii="Arial Bold" w:eastAsiaTheme="majorEastAsia" w:hAnsi="Arial Bold" w:cstheme="majorBidi"/>
      <w:b/>
      <w:caps/>
      <w:color w:val="0A6071"/>
      <w:szCs w:val="32"/>
    </w:rPr>
  </w:style>
  <w:style w:type="paragraph" w:styleId="Heading2">
    <w:name w:val="heading 2"/>
    <w:basedOn w:val="Normal"/>
    <w:link w:val="Heading2Char"/>
    <w:uiPriority w:val="9"/>
    <w:unhideWhenUsed/>
    <w:qFormat/>
    <w:rsid w:val="0013598A"/>
    <w:pPr>
      <w:numPr>
        <w:ilvl w:val="1"/>
        <w:numId w:val="13"/>
      </w:numPr>
      <w:spacing w:after="240" w:line="360" w:lineRule="auto"/>
      <w:jc w:val="both"/>
      <w:outlineLvl w:val="1"/>
    </w:pPr>
    <w:rPr>
      <w:rFonts w:eastAsiaTheme="majorEastAsia" w:cstheme="majorBidi"/>
      <w:szCs w:val="26"/>
    </w:rPr>
  </w:style>
  <w:style w:type="paragraph" w:styleId="Heading3">
    <w:name w:val="heading 3"/>
    <w:basedOn w:val="Normal"/>
    <w:link w:val="Heading3Char"/>
    <w:uiPriority w:val="9"/>
    <w:unhideWhenUsed/>
    <w:qFormat/>
    <w:rsid w:val="0013598A"/>
    <w:pPr>
      <w:numPr>
        <w:ilvl w:val="2"/>
        <w:numId w:val="13"/>
      </w:numPr>
      <w:spacing w:after="240" w:line="360" w:lineRule="auto"/>
      <w:jc w:val="both"/>
      <w:outlineLvl w:val="2"/>
    </w:pPr>
    <w:rPr>
      <w:rFonts w:eastAsiaTheme="majorEastAsia" w:cstheme="majorBidi"/>
    </w:rPr>
  </w:style>
  <w:style w:type="paragraph" w:styleId="Heading4">
    <w:name w:val="heading 4"/>
    <w:basedOn w:val="Normal"/>
    <w:link w:val="Heading4Char"/>
    <w:uiPriority w:val="9"/>
    <w:unhideWhenUsed/>
    <w:qFormat/>
    <w:rsid w:val="0013598A"/>
    <w:pPr>
      <w:numPr>
        <w:ilvl w:val="3"/>
        <w:numId w:val="13"/>
      </w:numPr>
      <w:spacing w:after="240" w:line="360" w:lineRule="auto"/>
      <w:jc w:val="both"/>
      <w:outlineLvl w:val="3"/>
    </w:pPr>
    <w:rPr>
      <w:rFonts w:eastAsiaTheme="majorEastAsia" w:cstheme="majorBidi"/>
      <w:iCs/>
    </w:rPr>
  </w:style>
  <w:style w:type="paragraph" w:styleId="Heading5">
    <w:name w:val="heading 5"/>
    <w:basedOn w:val="Normal"/>
    <w:link w:val="Heading5Char"/>
    <w:uiPriority w:val="9"/>
    <w:unhideWhenUsed/>
    <w:qFormat/>
    <w:rsid w:val="0013598A"/>
    <w:pPr>
      <w:keepNext/>
      <w:keepLines/>
      <w:numPr>
        <w:ilvl w:val="4"/>
        <w:numId w:val="13"/>
      </w:numPr>
      <w:spacing w:after="240" w:line="360" w:lineRule="auto"/>
      <w:jc w:val="both"/>
      <w:outlineLvl w:val="4"/>
    </w:pPr>
    <w:rPr>
      <w:rFonts w:eastAsiaTheme="majorEastAsia" w:cstheme="majorBidi"/>
    </w:rPr>
  </w:style>
  <w:style w:type="paragraph" w:styleId="Heading6">
    <w:name w:val="heading 6"/>
    <w:basedOn w:val="Normal"/>
    <w:link w:val="Heading6Char"/>
    <w:uiPriority w:val="9"/>
    <w:unhideWhenUsed/>
    <w:qFormat/>
    <w:rsid w:val="0013598A"/>
    <w:pPr>
      <w:numPr>
        <w:ilvl w:val="5"/>
        <w:numId w:val="13"/>
      </w:numPr>
      <w:spacing w:after="240" w:line="360" w:lineRule="auto"/>
      <w:jc w:val="both"/>
      <w:outlineLvl w:val="5"/>
    </w:pPr>
    <w:rPr>
      <w:rFonts w:eastAsiaTheme="majorEastAsia" w:cstheme="majorBidi"/>
    </w:rPr>
  </w:style>
  <w:style w:type="paragraph" w:styleId="Heading7">
    <w:name w:val="heading 7"/>
    <w:basedOn w:val="Normal"/>
    <w:next w:val="Normal"/>
    <w:link w:val="Heading7Char"/>
    <w:uiPriority w:val="9"/>
    <w:unhideWhenUsed/>
    <w:qFormat/>
    <w:rsid w:val="0013598A"/>
    <w:pPr>
      <w:numPr>
        <w:ilvl w:val="6"/>
        <w:numId w:val="13"/>
      </w:numPr>
      <w:spacing w:after="240" w:line="360" w:lineRule="auto"/>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13598A"/>
    <w:pPr>
      <w:keepNext/>
      <w:keepLines/>
      <w:spacing w:before="40"/>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46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RDocumentBody">
    <w:name w:val="HCR Document Body"/>
    <w:basedOn w:val="Normal"/>
    <w:link w:val="HCRDocumentBodyChar"/>
    <w:qFormat/>
    <w:rsid w:val="002E4120"/>
    <w:pPr>
      <w:spacing w:after="240" w:line="360" w:lineRule="auto"/>
      <w:ind w:left="1009"/>
      <w:jc w:val="both"/>
    </w:pPr>
  </w:style>
  <w:style w:type="character" w:customStyle="1" w:styleId="HCRDocumentBodyChar">
    <w:name w:val="HCR Document Body Char"/>
    <w:basedOn w:val="DefaultParagraphFont"/>
    <w:link w:val="HCRDocumentBody"/>
    <w:rsid w:val="002E4120"/>
    <w:rPr>
      <w:rFonts w:cstheme="minorBidi"/>
    </w:rPr>
  </w:style>
  <w:style w:type="paragraph" w:customStyle="1" w:styleId="HCRDocumentBodyinBold">
    <w:name w:val="HCR Document Body in Bold"/>
    <w:basedOn w:val="HCRDocumentBody"/>
    <w:link w:val="HCRDocumentBodyinBoldChar"/>
    <w:qFormat/>
    <w:rsid w:val="002E4120"/>
    <w:rPr>
      <w:b/>
    </w:rPr>
  </w:style>
  <w:style w:type="character" w:customStyle="1" w:styleId="HCRDocumentBodyinBoldChar">
    <w:name w:val="HCR Document Body in Bold Char"/>
    <w:basedOn w:val="HCRDocumentBodyChar"/>
    <w:link w:val="HCRDocumentBodyinBold"/>
    <w:rsid w:val="002E4120"/>
    <w:rPr>
      <w:rFonts w:cstheme="minorBidi"/>
      <w:b/>
    </w:rPr>
  </w:style>
  <w:style w:type="paragraph" w:customStyle="1" w:styleId="HCRNormalDocumentText">
    <w:name w:val="HCR Normal Document Text"/>
    <w:basedOn w:val="HCRDocumentBody"/>
    <w:link w:val="HCRNormalDocumentTextChar"/>
    <w:qFormat/>
    <w:rsid w:val="002E4120"/>
    <w:pPr>
      <w:ind w:left="0"/>
    </w:pPr>
  </w:style>
  <w:style w:type="character" w:customStyle="1" w:styleId="HCRNormalDocumentTextChar">
    <w:name w:val="HCR Normal Document Text Char"/>
    <w:basedOn w:val="HCRDocumentBodyChar"/>
    <w:link w:val="HCRNormalDocumentText"/>
    <w:rsid w:val="002E4120"/>
    <w:rPr>
      <w:rFonts w:cstheme="minorBidi"/>
    </w:rPr>
  </w:style>
  <w:style w:type="paragraph" w:customStyle="1" w:styleId="HCRScheduleNumber1">
    <w:name w:val="HCR Schedule Number 1"/>
    <w:basedOn w:val="Normal"/>
    <w:link w:val="HCRScheduleNumber1Char"/>
    <w:qFormat/>
    <w:rsid w:val="002E4120"/>
    <w:pPr>
      <w:numPr>
        <w:numId w:val="19"/>
      </w:numPr>
      <w:spacing w:after="240" w:line="360" w:lineRule="auto"/>
    </w:pPr>
  </w:style>
  <w:style w:type="character" w:customStyle="1" w:styleId="HCRScheduleNumber1Char">
    <w:name w:val="HCR Schedule Number 1 Char"/>
    <w:basedOn w:val="DefaultParagraphFont"/>
    <w:link w:val="HCRScheduleNumber1"/>
    <w:rsid w:val="002E4120"/>
    <w:rPr>
      <w:rFonts w:asciiTheme="minorHAnsi" w:hAnsiTheme="minorHAnsi" w:cstheme="minorBidi"/>
    </w:rPr>
  </w:style>
  <w:style w:type="paragraph" w:customStyle="1" w:styleId="HCRScheduleNumber2">
    <w:name w:val="HCR Schedule Number 2"/>
    <w:basedOn w:val="HCRScheduleNumber1"/>
    <w:link w:val="HCRScheduleNumber2Char"/>
    <w:qFormat/>
    <w:rsid w:val="002E4120"/>
    <w:pPr>
      <w:numPr>
        <w:ilvl w:val="1"/>
      </w:numPr>
      <w:jc w:val="both"/>
    </w:pPr>
  </w:style>
  <w:style w:type="character" w:customStyle="1" w:styleId="HCRScheduleNumber2Char">
    <w:name w:val="HCR Schedule Number 2 Char"/>
    <w:basedOn w:val="HCRScheduleNumber1Char"/>
    <w:link w:val="HCRScheduleNumber2"/>
    <w:rsid w:val="002E4120"/>
    <w:rPr>
      <w:rFonts w:asciiTheme="minorHAnsi" w:hAnsiTheme="minorHAnsi" w:cstheme="minorBidi"/>
    </w:rPr>
  </w:style>
  <w:style w:type="paragraph" w:customStyle="1" w:styleId="HCRScheduleNumber3">
    <w:name w:val="HCR Schedule Number 3"/>
    <w:basedOn w:val="Normal"/>
    <w:link w:val="HCRScheduleNumber3Char"/>
    <w:qFormat/>
    <w:rsid w:val="002E4120"/>
    <w:pPr>
      <w:numPr>
        <w:ilvl w:val="2"/>
        <w:numId w:val="19"/>
      </w:numPr>
      <w:spacing w:after="240" w:line="360" w:lineRule="auto"/>
    </w:pPr>
  </w:style>
  <w:style w:type="character" w:customStyle="1" w:styleId="HCRScheduleNumber3Char">
    <w:name w:val="HCR Schedule Number 3 Char"/>
    <w:basedOn w:val="DefaultParagraphFont"/>
    <w:link w:val="HCRScheduleNumber3"/>
    <w:rsid w:val="002E4120"/>
    <w:rPr>
      <w:rFonts w:asciiTheme="minorHAnsi" w:hAnsiTheme="minorHAnsi" w:cstheme="minorBidi"/>
    </w:rPr>
  </w:style>
  <w:style w:type="paragraph" w:customStyle="1" w:styleId="HCRScheduleNumber4">
    <w:name w:val="HCR Schedule Number 4"/>
    <w:basedOn w:val="HCRScheduleNumber3"/>
    <w:link w:val="HCRScheduleNumber4Char"/>
    <w:qFormat/>
    <w:rsid w:val="002E4120"/>
    <w:pPr>
      <w:numPr>
        <w:ilvl w:val="3"/>
      </w:numPr>
    </w:pPr>
  </w:style>
  <w:style w:type="character" w:customStyle="1" w:styleId="HCRScheduleNumber4Char">
    <w:name w:val="HCR Schedule Number 4 Char"/>
    <w:basedOn w:val="HCRScheduleNumber3Char"/>
    <w:link w:val="HCRScheduleNumber4"/>
    <w:rsid w:val="002E4120"/>
    <w:rPr>
      <w:rFonts w:asciiTheme="minorHAnsi" w:hAnsiTheme="minorHAnsi" w:cstheme="minorBidi"/>
    </w:rPr>
  </w:style>
  <w:style w:type="paragraph" w:customStyle="1" w:styleId="HCRScheduleNumber5">
    <w:name w:val="HCR Schedule Number 5"/>
    <w:basedOn w:val="HCRScheduleNumber4"/>
    <w:link w:val="HCRScheduleNumber5Char"/>
    <w:qFormat/>
    <w:rsid w:val="002E4120"/>
    <w:pPr>
      <w:numPr>
        <w:ilvl w:val="4"/>
      </w:numPr>
    </w:pPr>
  </w:style>
  <w:style w:type="character" w:customStyle="1" w:styleId="HCRScheduleNumber5Char">
    <w:name w:val="HCR Schedule Number 5 Char"/>
    <w:basedOn w:val="HCRScheduleNumber4Char"/>
    <w:link w:val="HCRScheduleNumber5"/>
    <w:rsid w:val="002E4120"/>
    <w:rPr>
      <w:rFonts w:asciiTheme="minorHAnsi" w:hAnsiTheme="minorHAnsi" w:cstheme="minorBidi"/>
    </w:rPr>
  </w:style>
  <w:style w:type="paragraph" w:customStyle="1" w:styleId="HCRScheduleNumber6">
    <w:name w:val="HCR Schedule Number 6"/>
    <w:basedOn w:val="HCRScheduleNumber5"/>
    <w:link w:val="HCRScheduleNumber6Char"/>
    <w:qFormat/>
    <w:rsid w:val="002E4120"/>
    <w:pPr>
      <w:numPr>
        <w:ilvl w:val="5"/>
      </w:numPr>
    </w:pPr>
  </w:style>
  <w:style w:type="character" w:customStyle="1" w:styleId="HCRScheduleNumber6Char">
    <w:name w:val="HCR Schedule Number 6 Char"/>
    <w:basedOn w:val="HCRScheduleNumber5Char"/>
    <w:link w:val="HCRScheduleNumber6"/>
    <w:rsid w:val="002E4120"/>
    <w:rPr>
      <w:rFonts w:asciiTheme="minorHAnsi" w:hAnsiTheme="minorHAnsi" w:cstheme="minorBidi"/>
    </w:rPr>
  </w:style>
  <w:style w:type="paragraph" w:customStyle="1" w:styleId="HCRScheduleSubheadingPart">
    <w:name w:val="HCR Schedule Sub heading Part"/>
    <w:basedOn w:val="Normal"/>
    <w:link w:val="HCRScheduleSubheadingPartChar"/>
    <w:qFormat/>
    <w:rsid w:val="002E4120"/>
    <w:pPr>
      <w:spacing w:after="240"/>
      <w:jc w:val="center"/>
    </w:pPr>
    <w:rPr>
      <w:rFonts w:ascii="Arial Bold" w:hAnsi="Arial Bold"/>
      <w:b/>
    </w:rPr>
  </w:style>
  <w:style w:type="character" w:customStyle="1" w:styleId="HCRScheduleSubheadingPartChar">
    <w:name w:val="HCR Schedule Sub heading Part Char"/>
    <w:basedOn w:val="DefaultParagraphFont"/>
    <w:link w:val="HCRScheduleSubheadingPart"/>
    <w:rsid w:val="002E4120"/>
    <w:rPr>
      <w:rFonts w:ascii="Arial Bold" w:hAnsi="Arial Bold" w:cstheme="minorBidi"/>
      <w:b/>
    </w:rPr>
  </w:style>
  <w:style w:type="paragraph" w:customStyle="1" w:styleId="HCRScheduleTitle">
    <w:name w:val="HCR Schedule Title"/>
    <w:basedOn w:val="Normal"/>
    <w:next w:val="HCRScheduleSubheadingPart"/>
    <w:link w:val="HCRScheduleTitleChar"/>
    <w:qFormat/>
    <w:rsid w:val="002E4120"/>
    <w:pPr>
      <w:pageBreakBefore/>
      <w:spacing w:after="240"/>
      <w:jc w:val="center"/>
    </w:pPr>
    <w:rPr>
      <w:b/>
      <w:caps/>
      <w:color w:val="00505E"/>
    </w:rPr>
  </w:style>
  <w:style w:type="character" w:customStyle="1" w:styleId="HCRScheduleTitleChar">
    <w:name w:val="HCR Schedule Title Char"/>
    <w:basedOn w:val="DefaultParagraphFont"/>
    <w:link w:val="HCRScheduleTitle"/>
    <w:rsid w:val="002E4120"/>
    <w:rPr>
      <w:rFonts w:asciiTheme="minorHAnsi" w:hAnsiTheme="minorHAnsi" w:cstheme="minorBidi"/>
      <w:b/>
      <w:caps/>
      <w:color w:val="00505E"/>
    </w:rPr>
  </w:style>
  <w:style w:type="paragraph" w:customStyle="1" w:styleId="HCRTitleforDocuments">
    <w:name w:val="HCR Title for Documents"/>
    <w:basedOn w:val="HCRNormalDocumentText"/>
    <w:next w:val="HCRNormalDocumentText"/>
    <w:qFormat/>
    <w:rsid w:val="002E4120"/>
    <w:pPr>
      <w:spacing w:before="240"/>
    </w:pPr>
    <w:rPr>
      <w:b/>
      <w:color w:val="0A6071"/>
    </w:rPr>
  </w:style>
  <w:style w:type="character" w:customStyle="1" w:styleId="Heading1Char">
    <w:name w:val="Heading 1 Char"/>
    <w:basedOn w:val="DefaultParagraphFont"/>
    <w:link w:val="Heading1"/>
    <w:uiPriority w:val="9"/>
    <w:rsid w:val="0013598A"/>
    <w:rPr>
      <w:rFonts w:ascii="Arial Bold" w:eastAsiaTheme="majorEastAsia" w:hAnsi="Arial Bold" w:cstheme="majorBidi"/>
      <w:b/>
      <w:caps/>
      <w:color w:val="0A6071"/>
      <w:szCs w:val="32"/>
    </w:rPr>
  </w:style>
  <w:style w:type="character" w:customStyle="1" w:styleId="Heading2Char">
    <w:name w:val="Heading 2 Char"/>
    <w:basedOn w:val="DefaultParagraphFont"/>
    <w:link w:val="Heading2"/>
    <w:uiPriority w:val="9"/>
    <w:rsid w:val="0013598A"/>
    <w:rPr>
      <w:rFonts w:eastAsiaTheme="majorEastAsia" w:cstheme="majorBidi"/>
      <w:szCs w:val="26"/>
    </w:rPr>
  </w:style>
  <w:style w:type="character" w:customStyle="1" w:styleId="Heading3Char">
    <w:name w:val="Heading 3 Char"/>
    <w:basedOn w:val="DefaultParagraphFont"/>
    <w:link w:val="Heading3"/>
    <w:uiPriority w:val="9"/>
    <w:rsid w:val="0013598A"/>
    <w:rPr>
      <w:rFonts w:eastAsiaTheme="majorEastAsia" w:cstheme="majorBidi"/>
      <w:szCs w:val="24"/>
    </w:rPr>
  </w:style>
  <w:style w:type="character" w:customStyle="1" w:styleId="Heading4Char">
    <w:name w:val="Heading 4 Char"/>
    <w:basedOn w:val="DefaultParagraphFont"/>
    <w:link w:val="Heading4"/>
    <w:uiPriority w:val="9"/>
    <w:rsid w:val="0013598A"/>
    <w:rPr>
      <w:rFonts w:eastAsiaTheme="majorEastAsia" w:cstheme="majorBidi"/>
      <w:iCs/>
    </w:rPr>
  </w:style>
  <w:style w:type="character" w:customStyle="1" w:styleId="Heading5Char">
    <w:name w:val="Heading 5 Char"/>
    <w:basedOn w:val="DefaultParagraphFont"/>
    <w:link w:val="Heading5"/>
    <w:uiPriority w:val="9"/>
    <w:rsid w:val="0013598A"/>
    <w:rPr>
      <w:rFonts w:eastAsiaTheme="majorEastAsia" w:cstheme="majorBidi"/>
    </w:rPr>
  </w:style>
  <w:style w:type="character" w:customStyle="1" w:styleId="Heading6Char">
    <w:name w:val="Heading 6 Char"/>
    <w:basedOn w:val="DefaultParagraphFont"/>
    <w:link w:val="Heading6"/>
    <w:uiPriority w:val="9"/>
    <w:rsid w:val="0013598A"/>
    <w:rPr>
      <w:rFonts w:eastAsiaTheme="majorEastAsia" w:cstheme="majorBidi"/>
    </w:rPr>
  </w:style>
  <w:style w:type="character" w:customStyle="1" w:styleId="Heading7Char">
    <w:name w:val="Heading 7 Char"/>
    <w:basedOn w:val="DefaultParagraphFont"/>
    <w:link w:val="Heading7"/>
    <w:uiPriority w:val="9"/>
    <w:rsid w:val="0013598A"/>
    <w:rPr>
      <w:rFonts w:eastAsiaTheme="majorEastAsia" w:cstheme="majorBidi"/>
      <w:iCs/>
    </w:rPr>
  </w:style>
  <w:style w:type="character" w:customStyle="1" w:styleId="Heading8Char">
    <w:name w:val="Heading 8 Char"/>
    <w:basedOn w:val="DefaultParagraphFont"/>
    <w:link w:val="Heading8"/>
    <w:uiPriority w:val="9"/>
    <w:rsid w:val="001359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46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4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4F0"/>
    <w:pPr>
      <w:spacing w:before="160"/>
      <w:jc w:val="center"/>
    </w:pPr>
    <w:rPr>
      <w:i/>
      <w:iCs/>
      <w:color w:val="404040" w:themeColor="text1" w:themeTint="BF"/>
    </w:rPr>
  </w:style>
  <w:style w:type="character" w:customStyle="1" w:styleId="QuoteChar">
    <w:name w:val="Quote Char"/>
    <w:basedOn w:val="DefaultParagraphFont"/>
    <w:link w:val="Quote"/>
    <w:uiPriority w:val="29"/>
    <w:rsid w:val="003464F0"/>
    <w:rPr>
      <w:i/>
      <w:iCs/>
      <w:color w:val="404040" w:themeColor="text1" w:themeTint="BF"/>
    </w:rPr>
  </w:style>
  <w:style w:type="paragraph" w:styleId="ListParagraph">
    <w:name w:val="List Paragraph"/>
    <w:basedOn w:val="Normal"/>
    <w:link w:val="ListParagraphChar"/>
    <w:uiPriority w:val="34"/>
    <w:qFormat/>
    <w:rsid w:val="003464F0"/>
    <w:pPr>
      <w:ind w:left="720"/>
      <w:contextualSpacing/>
    </w:pPr>
  </w:style>
  <w:style w:type="character" w:styleId="IntenseEmphasis">
    <w:name w:val="Intense Emphasis"/>
    <w:basedOn w:val="DefaultParagraphFont"/>
    <w:uiPriority w:val="21"/>
    <w:qFormat/>
    <w:rsid w:val="003464F0"/>
    <w:rPr>
      <w:i/>
      <w:iCs/>
      <w:color w:val="0F4761" w:themeColor="accent1" w:themeShade="BF"/>
    </w:rPr>
  </w:style>
  <w:style w:type="paragraph" w:styleId="IntenseQuote">
    <w:name w:val="Intense Quote"/>
    <w:basedOn w:val="Normal"/>
    <w:next w:val="Normal"/>
    <w:link w:val="IntenseQuoteChar"/>
    <w:uiPriority w:val="30"/>
    <w:qFormat/>
    <w:rsid w:val="003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F0"/>
    <w:rPr>
      <w:i/>
      <w:iCs/>
      <w:color w:val="0F4761" w:themeColor="accent1" w:themeShade="BF"/>
    </w:rPr>
  </w:style>
  <w:style w:type="character" w:styleId="IntenseReference">
    <w:name w:val="Intense Reference"/>
    <w:basedOn w:val="DefaultParagraphFont"/>
    <w:uiPriority w:val="32"/>
    <w:qFormat/>
    <w:rsid w:val="003464F0"/>
    <w:rPr>
      <w:b/>
      <w:bCs/>
      <w:smallCaps/>
      <w:color w:val="0F4761" w:themeColor="accent1" w:themeShade="BF"/>
      <w:spacing w:val="5"/>
    </w:rPr>
  </w:style>
  <w:style w:type="character" w:styleId="Hyperlink">
    <w:name w:val="Hyperlink"/>
    <w:basedOn w:val="DefaultParagraphFont"/>
    <w:uiPriority w:val="99"/>
    <w:unhideWhenUsed/>
    <w:rsid w:val="003464F0"/>
    <w:rPr>
      <w:color w:val="467886" w:themeColor="hyperlink"/>
      <w:u w:val="single"/>
    </w:rPr>
  </w:style>
  <w:style w:type="paragraph" w:customStyle="1" w:styleId="HBSLevel1">
    <w:name w:val="HBS Level 1"/>
    <w:basedOn w:val="Normal"/>
    <w:qFormat/>
    <w:rsid w:val="003464F0"/>
    <w:pPr>
      <w:numPr>
        <w:numId w:val="20"/>
      </w:numPr>
      <w:adjustRightInd w:val="0"/>
      <w:spacing w:after="240"/>
      <w:jc w:val="both"/>
      <w:outlineLvl w:val="0"/>
    </w:pPr>
    <w:rPr>
      <w:rFonts w:ascii="Times New Roman" w:hAnsi="Times New Roman"/>
      <w:kern w:val="0"/>
      <w:lang w:eastAsia="en-GB"/>
      <w14:ligatures w14:val="none"/>
    </w:rPr>
  </w:style>
  <w:style w:type="paragraph" w:customStyle="1" w:styleId="HBSLevel2">
    <w:name w:val="HBS Level 2"/>
    <w:basedOn w:val="Normal"/>
    <w:qFormat/>
    <w:rsid w:val="003464F0"/>
    <w:pPr>
      <w:numPr>
        <w:ilvl w:val="1"/>
        <w:numId w:val="20"/>
      </w:numPr>
      <w:adjustRightInd w:val="0"/>
      <w:spacing w:after="240"/>
      <w:jc w:val="both"/>
      <w:outlineLvl w:val="1"/>
    </w:pPr>
    <w:rPr>
      <w:rFonts w:ascii="Times New Roman" w:hAnsi="Times New Roman"/>
      <w:kern w:val="0"/>
      <w:lang w:eastAsia="en-GB"/>
      <w14:ligatures w14:val="none"/>
    </w:rPr>
  </w:style>
  <w:style w:type="paragraph" w:customStyle="1" w:styleId="HBSLevel3">
    <w:name w:val="HBS Level 3"/>
    <w:basedOn w:val="Normal"/>
    <w:qFormat/>
    <w:rsid w:val="003464F0"/>
    <w:pPr>
      <w:numPr>
        <w:ilvl w:val="2"/>
        <w:numId w:val="20"/>
      </w:numPr>
      <w:spacing w:after="240"/>
      <w:jc w:val="both"/>
      <w:outlineLvl w:val="2"/>
    </w:pPr>
    <w:rPr>
      <w:rFonts w:ascii="Times New Roman" w:hAnsi="Times New Roman"/>
      <w:kern w:val="0"/>
      <w:lang w:eastAsia="en-GB"/>
      <w14:ligatures w14:val="none"/>
    </w:rPr>
  </w:style>
  <w:style w:type="paragraph" w:customStyle="1" w:styleId="HBSLevel4">
    <w:name w:val="HBS Level 4"/>
    <w:basedOn w:val="Normal"/>
    <w:qFormat/>
    <w:rsid w:val="003464F0"/>
    <w:pPr>
      <w:numPr>
        <w:ilvl w:val="3"/>
        <w:numId w:val="20"/>
      </w:numPr>
      <w:spacing w:after="240"/>
      <w:jc w:val="both"/>
      <w:outlineLvl w:val="3"/>
    </w:pPr>
    <w:rPr>
      <w:rFonts w:ascii="Times New Roman" w:hAnsi="Times New Roman"/>
      <w:snapToGrid w:val="0"/>
      <w:color w:val="000000"/>
      <w:w w:val="0"/>
      <w:kern w:val="0"/>
      <w:lang w:eastAsia="en-GB"/>
      <w14:ligatures w14:val="none"/>
    </w:rPr>
  </w:style>
  <w:style w:type="paragraph" w:customStyle="1" w:styleId="HBSLevel5">
    <w:name w:val="HBS Level 5"/>
    <w:basedOn w:val="Normal"/>
    <w:qFormat/>
    <w:rsid w:val="003464F0"/>
    <w:pPr>
      <w:numPr>
        <w:ilvl w:val="4"/>
        <w:numId w:val="20"/>
      </w:numPr>
      <w:adjustRightInd w:val="0"/>
      <w:spacing w:after="240"/>
      <w:jc w:val="both"/>
      <w:outlineLvl w:val="4"/>
    </w:pPr>
    <w:rPr>
      <w:rFonts w:ascii="Times New Roman" w:hAnsi="Times New Roman"/>
      <w:kern w:val="0"/>
      <w:lang w:eastAsia="en-GB"/>
      <w14:ligatures w14:val="none"/>
    </w:rPr>
  </w:style>
  <w:style w:type="paragraph" w:customStyle="1" w:styleId="TitleClause">
    <w:name w:val="Title Clause"/>
    <w:basedOn w:val="Normal"/>
    <w:rsid w:val="003464F0"/>
    <w:pPr>
      <w:keepNext/>
      <w:numPr>
        <w:numId w:val="21"/>
      </w:numPr>
      <w:spacing w:before="240" w:after="240" w:line="300" w:lineRule="atLeast"/>
      <w:jc w:val="both"/>
      <w:outlineLvl w:val="0"/>
    </w:pPr>
    <w:rPr>
      <w:rFonts w:ascii="Arial" w:eastAsia="Arial Unicode MS" w:hAnsi="Arial" w:cs="Arial"/>
      <w:b/>
      <w:color w:val="000000"/>
      <w:kern w:val="28"/>
      <w:sz w:val="22"/>
      <w:szCs w:val="20"/>
      <w14:ligatures w14:val="none"/>
    </w:rPr>
  </w:style>
  <w:style w:type="paragraph" w:customStyle="1" w:styleId="ParaClause">
    <w:name w:val="Para Clause"/>
    <w:basedOn w:val="Normal"/>
    <w:rsid w:val="003464F0"/>
    <w:pPr>
      <w:spacing w:before="120" w:after="120" w:line="300" w:lineRule="atLeast"/>
      <w:ind w:left="720"/>
      <w:jc w:val="both"/>
    </w:pPr>
    <w:rPr>
      <w:rFonts w:ascii="Arial" w:eastAsia="Arial Unicode MS" w:hAnsi="Arial" w:cs="Arial"/>
      <w:color w:val="000000"/>
      <w:kern w:val="0"/>
      <w:sz w:val="22"/>
      <w:szCs w:val="20"/>
      <w14:ligatures w14:val="none"/>
    </w:rPr>
  </w:style>
  <w:style w:type="paragraph" w:customStyle="1" w:styleId="Parasubclause1">
    <w:name w:val="Para subclause 1"/>
    <w:aliases w:val="BIWS Heading 2"/>
    <w:basedOn w:val="Normal"/>
    <w:rsid w:val="003464F0"/>
    <w:pPr>
      <w:spacing w:before="240" w:after="120" w:line="300" w:lineRule="atLeast"/>
      <w:ind w:left="720"/>
      <w:jc w:val="both"/>
    </w:pPr>
    <w:rPr>
      <w:rFonts w:ascii="Arial" w:eastAsia="Arial Unicode MS" w:hAnsi="Arial" w:cs="Arial"/>
      <w:color w:val="000000"/>
      <w:kern w:val="0"/>
      <w:sz w:val="22"/>
      <w:szCs w:val="20"/>
      <w14:ligatures w14:val="none"/>
    </w:rPr>
  </w:style>
  <w:style w:type="paragraph" w:customStyle="1" w:styleId="Untitledsubclause1">
    <w:name w:val="Untitled subclause 1"/>
    <w:basedOn w:val="Normal"/>
    <w:rsid w:val="003464F0"/>
    <w:pPr>
      <w:numPr>
        <w:ilvl w:val="1"/>
        <w:numId w:val="21"/>
      </w:numPr>
      <w:spacing w:before="280" w:after="120" w:line="300" w:lineRule="atLeast"/>
      <w:jc w:val="both"/>
      <w:outlineLvl w:val="1"/>
    </w:pPr>
    <w:rPr>
      <w:rFonts w:ascii="Arial" w:eastAsia="Arial Unicode MS" w:hAnsi="Arial" w:cs="Arial"/>
      <w:color w:val="000000"/>
      <w:kern w:val="0"/>
      <w:sz w:val="22"/>
      <w:szCs w:val="20"/>
      <w14:ligatures w14:val="none"/>
    </w:rPr>
  </w:style>
  <w:style w:type="paragraph" w:customStyle="1" w:styleId="Untitledsubclause2">
    <w:name w:val="Untitled subclause 2"/>
    <w:basedOn w:val="Normal"/>
    <w:rsid w:val="003464F0"/>
    <w:pPr>
      <w:numPr>
        <w:ilvl w:val="2"/>
        <w:numId w:val="21"/>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3464F0"/>
    <w:pPr>
      <w:numPr>
        <w:ilvl w:val="3"/>
        <w:numId w:val="21"/>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3464F0"/>
    <w:pPr>
      <w:numPr>
        <w:ilvl w:val="4"/>
        <w:numId w:val="21"/>
      </w:numPr>
      <w:spacing w:after="120" w:line="300" w:lineRule="atLeast"/>
      <w:jc w:val="both"/>
      <w:outlineLvl w:val="4"/>
    </w:pPr>
    <w:rPr>
      <w:rFonts w:ascii="Arial" w:eastAsia="Arial Unicode MS" w:hAnsi="Arial" w:cs="Arial"/>
      <w:color w:val="000000"/>
      <w:kern w:val="0"/>
      <w:sz w:val="22"/>
      <w:szCs w:val="20"/>
      <w14:ligatures w14:val="none"/>
    </w:rPr>
  </w:style>
  <w:style w:type="paragraph" w:styleId="Header">
    <w:name w:val="header"/>
    <w:basedOn w:val="Normal"/>
    <w:link w:val="HeaderChar"/>
    <w:uiPriority w:val="99"/>
    <w:unhideWhenUsed/>
    <w:rsid w:val="002A412F"/>
    <w:pPr>
      <w:tabs>
        <w:tab w:val="center" w:pos="4513"/>
        <w:tab w:val="right" w:pos="9026"/>
      </w:tabs>
    </w:pPr>
  </w:style>
  <w:style w:type="character" w:customStyle="1" w:styleId="HeaderChar">
    <w:name w:val="Header Char"/>
    <w:basedOn w:val="DefaultParagraphFont"/>
    <w:link w:val="Header"/>
    <w:uiPriority w:val="99"/>
    <w:rsid w:val="002A412F"/>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2A412F"/>
    <w:pPr>
      <w:tabs>
        <w:tab w:val="center" w:pos="4513"/>
        <w:tab w:val="right" w:pos="9026"/>
      </w:tabs>
    </w:pPr>
  </w:style>
  <w:style w:type="character" w:customStyle="1" w:styleId="FooterChar">
    <w:name w:val="Footer Char"/>
    <w:basedOn w:val="DefaultParagraphFont"/>
    <w:link w:val="Footer"/>
    <w:uiPriority w:val="99"/>
    <w:rsid w:val="002A412F"/>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B85A8B"/>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CD139E"/>
    <w:rPr>
      <w:sz w:val="16"/>
      <w:szCs w:val="16"/>
    </w:rPr>
  </w:style>
  <w:style w:type="paragraph" w:styleId="CommentText">
    <w:name w:val="annotation text"/>
    <w:basedOn w:val="Normal"/>
    <w:link w:val="CommentTextChar"/>
    <w:uiPriority w:val="99"/>
    <w:unhideWhenUsed/>
    <w:rsid w:val="00CD139E"/>
    <w:rPr>
      <w:sz w:val="20"/>
      <w:szCs w:val="20"/>
    </w:rPr>
  </w:style>
  <w:style w:type="character" w:customStyle="1" w:styleId="CommentTextChar">
    <w:name w:val="Comment Text Char"/>
    <w:basedOn w:val="DefaultParagraphFont"/>
    <w:link w:val="CommentText"/>
    <w:uiPriority w:val="99"/>
    <w:rsid w:val="00CD139E"/>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D139E"/>
    <w:rPr>
      <w:b/>
      <w:bCs/>
    </w:rPr>
  </w:style>
  <w:style w:type="character" w:customStyle="1" w:styleId="CommentSubjectChar">
    <w:name w:val="Comment Subject Char"/>
    <w:basedOn w:val="CommentTextChar"/>
    <w:link w:val="CommentSubject"/>
    <w:uiPriority w:val="99"/>
    <w:semiHidden/>
    <w:rsid w:val="00CD139E"/>
    <w:rPr>
      <w:rFonts w:asciiTheme="minorHAnsi" w:eastAsiaTheme="minorHAnsi" w:hAnsiTheme="minorHAnsi" w:cstheme="minorBidi"/>
      <w:b/>
      <w:bCs/>
      <w:kern w:val="2"/>
      <w:sz w:val="20"/>
      <w:szCs w:val="20"/>
      <w:lang w:eastAsia="en-US"/>
      <w14:ligatures w14:val="standardContextual"/>
    </w:rPr>
  </w:style>
  <w:style w:type="table" w:styleId="TableGrid">
    <w:name w:val="Table Grid"/>
    <w:basedOn w:val="TableNormal"/>
    <w:uiPriority w:val="39"/>
    <w:rsid w:val="00A55206"/>
    <w:pPr>
      <w:spacing w:after="0"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qFormat/>
    <w:rsid w:val="00522523"/>
    <w:pPr>
      <w:keepNext/>
      <w:numPr>
        <w:numId w:val="25"/>
      </w:numPr>
      <w:spacing w:before="240"/>
    </w:pPr>
    <w:rPr>
      <w:rFonts w:ascii="Arial" w:eastAsia="Arial Unicode MS" w:hAnsi="Arial" w:cs="Arial"/>
      <w:color w:val="023A3A"/>
      <w:kern w:val="28"/>
      <w:szCs w:val="24"/>
      <w14:ligatures w14:val="none"/>
    </w:rPr>
  </w:style>
  <w:style w:type="character" w:customStyle="1" w:styleId="ListParagraphChar">
    <w:name w:val="List Paragraph Char"/>
    <w:basedOn w:val="DefaultParagraphFont"/>
    <w:link w:val="ListParagraph"/>
    <w:uiPriority w:val="34"/>
    <w:rsid w:val="00522523"/>
    <w:rPr>
      <w:rFonts w:asciiTheme="minorHAnsi" w:eastAsiaTheme="minorHAnsi" w:hAnsiTheme="minorHAnsi" w:cstheme="minorBidi"/>
      <w:kern w:val="2"/>
      <w:sz w:val="24"/>
      <w:szCs w:val="24"/>
      <w:lang w:eastAsia="en-US"/>
      <w14:ligatures w14:val="standardContextual"/>
    </w:rPr>
  </w:style>
  <w:style w:type="character" w:styleId="FootnoteReference">
    <w:name w:val="footnote reference"/>
    <w:semiHidden/>
    <w:rsid w:val="00A72E95"/>
    <w:rPr>
      <w:vertAlign w:val="superscript"/>
    </w:rPr>
  </w:style>
  <w:style w:type="table" w:customStyle="1" w:styleId="TableGrid1">
    <w:name w:val="Table Grid1"/>
    <w:basedOn w:val="TableNormal"/>
    <w:next w:val="TableGrid"/>
    <w:uiPriority w:val="39"/>
    <w:rsid w:val="00A72E9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SScheduleLevel1">
    <w:name w:val="HBS Schedule Level 1"/>
    <w:basedOn w:val="Normal"/>
    <w:qFormat/>
    <w:rsid w:val="00F9694E"/>
    <w:pPr>
      <w:widowControl w:val="0"/>
      <w:numPr>
        <w:numId w:val="29"/>
      </w:numPr>
      <w:adjustRightInd w:val="0"/>
      <w:spacing w:after="240"/>
      <w:jc w:val="both"/>
      <w:outlineLvl w:val="0"/>
    </w:pPr>
    <w:rPr>
      <w:rFonts w:ascii="Times New Roman" w:hAnsi="Times New Roman"/>
      <w:kern w:val="0"/>
      <w:lang w:eastAsia="en-GB"/>
      <w14:ligatures w14:val="none"/>
    </w:rPr>
  </w:style>
  <w:style w:type="paragraph" w:customStyle="1" w:styleId="HBSScheduleLevel2">
    <w:name w:val="HBS Schedule Level 2"/>
    <w:basedOn w:val="HBSScheduleLevel1"/>
    <w:qFormat/>
    <w:rsid w:val="00F9694E"/>
    <w:pPr>
      <w:numPr>
        <w:ilvl w:val="1"/>
      </w:numPr>
      <w:tabs>
        <w:tab w:val="left" w:pos="-7371"/>
      </w:tabs>
    </w:pPr>
  </w:style>
  <w:style w:type="paragraph" w:customStyle="1" w:styleId="HBSScheduleLevel3">
    <w:name w:val="HBS Schedule Level 3"/>
    <w:basedOn w:val="HBSScheduleLevel2"/>
    <w:qFormat/>
    <w:rsid w:val="00F9694E"/>
    <w:pPr>
      <w:numPr>
        <w:ilvl w:val="2"/>
      </w:numPr>
    </w:pPr>
  </w:style>
  <w:style w:type="paragraph" w:customStyle="1" w:styleId="HBSScheduleLevel4">
    <w:name w:val="HBS Schedule Level 4"/>
    <w:basedOn w:val="HBSScheduleLevel3"/>
    <w:qFormat/>
    <w:rsid w:val="00F9694E"/>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BD01-F447-446F-999A-6FB21D3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HCR</dc:creator>
  <cp:keywords/>
  <dc:description/>
  <cp:lastModifiedBy>Victoria Bywater</cp:lastModifiedBy>
  <cp:revision>3</cp:revision>
  <dcterms:created xsi:type="dcterms:W3CDTF">2025-11-10T13:44:00Z</dcterms:created>
  <dcterms:modified xsi:type="dcterms:W3CDTF">2025-11-10T13:44:00Z</dcterms:modified>
</cp:coreProperties>
</file>